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AF7" w:rsidRPr="00EC6963" w:rsidRDefault="00AF11C2" w:rsidP="00AF11C2">
      <w:pPr>
        <w:pStyle w:val="Titre1"/>
        <w:jc w:val="center"/>
        <w:rPr>
          <w:rFonts w:eastAsia="Calibri"/>
          <w:b/>
          <w:color w:val="44546A" w:themeColor="text2"/>
          <w:sz w:val="36"/>
        </w:rPr>
      </w:pPr>
      <w:r w:rsidRPr="00EC6963">
        <w:rPr>
          <w:rFonts w:eastAsia="Calibri"/>
          <w:b/>
          <w:color w:val="44546A" w:themeColor="text2"/>
          <w:sz w:val="36"/>
        </w:rPr>
        <w:t xml:space="preserve">Réunion </w:t>
      </w:r>
      <w:r w:rsidR="00747D4E" w:rsidRPr="00EC6963">
        <w:rPr>
          <w:rFonts w:eastAsia="Calibri"/>
          <w:b/>
          <w:color w:val="44546A" w:themeColor="text2"/>
          <w:sz w:val="36"/>
        </w:rPr>
        <w:t xml:space="preserve">téléphonique </w:t>
      </w:r>
      <w:r w:rsidRPr="00EC6963">
        <w:rPr>
          <w:rFonts w:eastAsia="Calibri"/>
          <w:b/>
          <w:color w:val="44546A" w:themeColor="text2"/>
          <w:sz w:val="36"/>
        </w:rPr>
        <w:t xml:space="preserve">COVID-19 Fédérations / ARS Île de France </w:t>
      </w:r>
      <w:r w:rsidR="002142C2" w:rsidRPr="00EC6963">
        <w:rPr>
          <w:rFonts w:eastAsia="Calibri"/>
          <w:b/>
          <w:color w:val="44546A" w:themeColor="text2"/>
          <w:sz w:val="36"/>
        </w:rPr>
        <w:t>1</w:t>
      </w:r>
      <w:r w:rsidR="00BE64C2" w:rsidRPr="00EC6963">
        <w:rPr>
          <w:rFonts w:eastAsia="Calibri"/>
          <w:b/>
          <w:color w:val="44546A" w:themeColor="text2"/>
          <w:sz w:val="36"/>
        </w:rPr>
        <w:t>9</w:t>
      </w:r>
      <w:r w:rsidRPr="00EC6963">
        <w:rPr>
          <w:rFonts w:eastAsia="Calibri"/>
          <w:b/>
          <w:color w:val="44546A" w:themeColor="text2"/>
          <w:sz w:val="36"/>
        </w:rPr>
        <w:t xml:space="preserve"> mars 2020</w:t>
      </w:r>
    </w:p>
    <w:p w:rsidR="00AF11C2" w:rsidRPr="006C1BD8" w:rsidRDefault="00AF11C2" w:rsidP="00AF11C2">
      <w:pPr>
        <w:rPr>
          <w:b/>
          <w:u w:val="single"/>
        </w:rPr>
      </w:pPr>
    </w:p>
    <w:p w:rsidR="00AF11C2" w:rsidRPr="00F174A2" w:rsidRDefault="00747D4E" w:rsidP="00AF11C2">
      <w:pPr>
        <w:rPr>
          <w:b/>
          <w:sz w:val="24"/>
          <w:szCs w:val="24"/>
          <w:u w:val="single"/>
        </w:rPr>
      </w:pPr>
      <w:r w:rsidRPr="00F174A2">
        <w:rPr>
          <w:b/>
          <w:sz w:val="24"/>
          <w:szCs w:val="24"/>
          <w:u w:val="single"/>
        </w:rPr>
        <w:t xml:space="preserve">Pour l’ARS - Direction autonomie : </w:t>
      </w:r>
    </w:p>
    <w:p w:rsidR="00747D4E" w:rsidRPr="00F174A2" w:rsidRDefault="00986501" w:rsidP="00986501">
      <w:pPr>
        <w:pStyle w:val="Paragraphedeliste"/>
        <w:numPr>
          <w:ilvl w:val="0"/>
          <w:numId w:val="8"/>
        </w:numPr>
        <w:rPr>
          <w:sz w:val="24"/>
          <w:szCs w:val="24"/>
        </w:rPr>
      </w:pPr>
      <w:r w:rsidRPr="00F174A2">
        <w:rPr>
          <w:sz w:val="24"/>
          <w:szCs w:val="24"/>
        </w:rPr>
        <w:t>Isabelle BILGER</w:t>
      </w:r>
    </w:p>
    <w:p w:rsidR="00986501" w:rsidRPr="00F174A2" w:rsidRDefault="00986501" w:rsidP="00986501">
      <w:pPr>
        <w:pStyle w:val="Paragraphedeliste"/>
        <w:numPr>
          <w:ilvl w:val="0"/>
          <w:numId w:val="8"/>
        </w:numPr>
        <w:rPr>
          <w:sz w:val="24"/>
          <w:szCs w:val="24"/>
        </w:rPr>
      </w:pPr>
      <w:r w:rsidRPr="00F174A2">
        <w:rPr>
          <w:sz w:val="24"/>
          <w:szCs w:val="24"/>
        </w:rPr>
        <w:t>Charlotte FAISSE</w:t>
      </w:r>
    </w:p>
    <w:p w:rsidR="00986501" w:rsidRPr="00F174A2" w:rsidRDefault="00986501" w:rsidP="000A1DAA">
      <w:pPr>
        <w:pStyle w:val="Paragraphedeliste"/>
        <w:numPr>
          <w:ilvl w:val="0"/>
          <w:numId w:val="8"/>
        </w:numPr>
        <w:rPr>
          <w:sz w:val="24"/>
          <w:szCs w:val="24"/>
        </w:rPr>
      </w:pPr>
      <w:r w:rsidRPr="00F174A2">
        <w:rPr>
          <w:sz w:val="24"/>
          <w:szCs w:val="24"/>
        </w:rPr>
        <w:t>Dr LE NOC SOUDANI</w:t>
      </w:r>
    </w:p>
    <w:p w:rsidR="006C1BD8" w:rsidRPr="00F174A2" w:rsidRDefault="006C1BD8" w:rsidP="00E864AC">
      <w:pPr>
        <w:pStyle w:val="Paragraphedeliste"/>
        <w:numPr>
          <w:ilvl w:val="0"/>
          <w:numId w:val="8"/>
        </w:numPr>
        <w:rPr>
          <w:sz w:val="24"/>
          <w:szCs w:val="24"/>
        </w:rPr>
      </w:pPr>
      <w:r w:rsidRPr="00F174A2">
        <w:rPr>
          <w:sz w:val="24"/>
          <w:szCs w:val="24"/>
        </w:rPr>
        <w:t>DD ARS</w:t>
      </w:r>
    </w:p>
    <w:p w:rsidR="00747D4E" w:rsidRPr="00F174A2" w:rsidRDefault="00747D4E" w:rsidP="00AF11C2">
      <w:pPr>
        <w:rPr>
          <w:b/>
          <w:sz w:val="24"/>
          <w:szCs w:val="24"/>
          <w:u w:val="single"/>
        </w:rPr>
      </w:pPr>
      <w:r w:rsidRPr="00F174A2">
        <w:rPr>
          <w:b/>
          <w:sz w:val="24"/>
          <w:szCs w:val="24"/>
          <w:u w:val="single"/>
        </w:rPr>
        <w:t>Fédérations :</w:t>
      </w:r>
    </w:p>
    <w:p w:rsidR="00747D4E" w:rsidRPr="00F174A2" w:rsidRDefault="00747D4E" w:rsidP="00747D4E">
      <w:pPr>
        <w:pStyle w:val="Paragraphedeliste"/>
        <w:numPr>
          <w:ilvl w:val="0"/>
          <w:numId w:val="4"/>
        </w:numPr>
        <w:rPr>
          <w:sz w:val="24"/>
          <w:szCs w:val="24"/>
        </w:rPr>
      </w:pPr>
      <w:r w:rsidRPr="00F174A2">
        <w:rPr>
          <w:sz w:val="24"/>
          <w:szCs w:val="24"/>
        </w:rPr>
        <w:t>FHF</w:t>
      </w:r>
    </w:p>
    <w:p w:rsidR="00747D4E" w:rsidRPr="00F174A2" w:rsidRDefault="00747D4E" w:rsidP="00747D4E">
      <w:pPr>
        <w:pStyle w:val="Paragraphedeliste"/>
        <w:numPr>
          <w:ilvl w:val="0"/>
          <w:numId w:val="4"/>
        </w:numPr>
        <w:rPr>
          <w:sz w:val="24"/>
          <w:szCs w:val="24"/>
        </w:rPr>
      </w:pPr>
      <w:r w:rsidRPr="00F174A2">
        <w:rPr>
          <w:sz w:val="24"/>
          <w:szCs w:val="24"/>
        </w:rPr>
        <w:t>FEHAP</w:t>
      </w:r>
    </w:p>
    <w:p w:rsidR="00747D4E" w:rsidRPr="00F174A2" w:rsidRDefault="00747D4E" w:rsidP="00747D4E">
      <w:pPr>
        <w:pStyle w:val="Paragraphedeliste"/>
        <w:numPr>
          <w:ilvl w:val="0"/>
          <w:numId w:val="4"/>
        </w:numPr>
        <w:rPr>
          <w:sz w:val="24"/>
          <w:szCs w:val="24"/>
        </w:rPr>
      </w:pPr>
      <w:proofErr w:type="spellStart"/>
      <w:r w:rsidRPr="00F174A2">
        <w:rPr>
          <w:sz w:val="24"/>
          <w:szCs w:val="24"/>
        </w:rPr>
        <w:t>Synerpa</w:t>
      </w:r>
      <w:proofErr w:type="spellEnd"/>
    </w:p>
    <w:p w:rsidR="00747D4E" w:rsidRPr="00F174A2" w:rsidRDefault="00747D4E" w:rsidP="006C1BD8">
      <w:pPr>
        <w:pStyle w:val="Paragraphedeliste"/>
        <w:numPr>
          <w:ilvl w:val="0"/>
          <w:numId w:val="4"/>
        </w:numPr>
        <w:rPr>
          <w:sz w:val="24"/>
          <w:szCs w:val="24"/>
        </w:rPr>
      </w:pPr>
      <w:r w:rsidRPr="00F174A2">
        <w:rPr>
          <w:sz w:val="24"/>
          <w:szCs w:val="24"/>
        </w:rPr>
        <w:t>Uriopss IDF</w:t>
      </w:r>
    </w:p>
    <w:p w:rsidR="00F174A2" w:rsidRPr="00F174A2" w:rsidRDefault="00F174A2" w:rsidP="006C1BD8">
      <w:pPr>
        <w:pStyle w:val="Paragraphedeliste"/>
        <w:numPr>
          <w:ilvl w:val="0"/>
          <w:numId w:val="4"/>
        </w:numPr>
        <w:rPr>
          <w:sz w:val="24"/>
          <w:szCs w:val="24"/>
        </w:rPr>
      </w:pPr>
      <w:proofErr w:type="spellStart"/>
      <w:r w:rsidRPr="00F174A2">
        <w:rPr>
          <w:sz w:val="24"/>
          <w:szCs w:val="24"/>
        </w:rPr>
        <w:t>Unapei</w:t>
      </w:r>
      <w:proofErr w:type="spellEnd"/>
    </w:p>
    <w:p w:rsidR="00F174A2" w:rsidRPr="00F174A2" w:rsidRDefault="00F174A2" w:rsidP="00F174A2">
      <w:pPr>
        <w:rPr>
          <w:sz w:val="24"/>
          <w:szCs w:val="24"/>
        </w:rPr>
      </w:pPr>
    </w:p>
    <w:p w:rsidR="00F174A2" w:rsidRDefault="00F174A2" w:rsidP="00F174A2">
      <w:pPr>
        <w:pStyle w:val="Paragraphedeliste"/>
        <w:numPr>
          <w:ilvl w:val="0"/>
          <w:numId w:val="12"/>
        </w:numPr>
        <w:rPr>
          <w:b/>
          <w:color w:val="44546A" w:themeColor="text2"/>
          <w:sz w:val="24"/>
          <w:szCs w:val="24"/>
          <w:u w:val="single"/>
        </w:rPr>
      </w:pPr>
      <w:r w:rsidRPr="00F174A2">
        <w:rPr>
          <w:b/>
          <w:color w:val="44546A" w:themeColor="text2"/>
          <w:sz w:val="24"/>
          <w:szCs w:val="24"/>
          <w:u w:val="single"/>
        </w:rPr>
        <w:t>Sujet des masques</w:t>
      </w:r>
    </w:p>
    <w:p w:rsidR="00C646CA" w:rsidRPr="00C646CA" w:rsidRDefault="00C646CA" w:rsidP="00C646CA">
      <w:r>
        <w:t>Dans certains EHPAD du 94, la DD ARS appelle les EHPAD pour savoir si les protocoles sont respectés et donnent des instructions aux ESMS</w:t>
      </w:r>
    </w:p>
    <w:p w:rsidR="00B97624" w:rsidRDefault="00F174A2" w:rsidP="00F174A2">
      <w:pPr>
        <w:jc w:val="both"/>
      </w:pPr>
      <w:r w:rsidRPr="00B97624">
        <w:rPr>
          <w:b/>
          <w:u w:val="single"/>
        </w:rPr>
        <w:t>Circuit de ville :</w:t>
      </w:r>
      <w:r w:rsidRPr="00B97624">
        <w:t xml:space="preserve"> </w:t>
      </w:r>
      <w:r w:rsidR="00B97624" w:rsidRPr="00B97624">
        <w:t>Difficultés d’</w:t>
      </w:r>
      <w:r w:rsidR="0049531F">
        <w:t>application</w:t>
      </w:r>
      <w:r w:rsidR="00C646CA">
        <w:t xml:space="preserve"> par les officines – Refusent soit </w:t>
      </w:r>
      <w:r w:rsidR="00EC6963">
        <w:t>de</w:t>
      </w:r>
      <w:r w:rsidR="00C646CA">
        <w:t xml:space="preserve"> donner</w:t>
      </w:r>
      <w:r w:rsidR="00EC6963">
        <w:t xml:space="preserve"> les masques</w:t>
      </w:r>
      <w:r w:rsidR="00C646CA">
        <w:t xml:space="preserve">, </w:t>
      </w:r>
      <w:r w:rsidR="00EC6963">
        <w:t xml:space="preserve">soit </w:t>
      </w:r>
      <w:r w:rsidR="00C646CA">
        <w:t>n</w:t>
      </w:r>
      <w:r w:rsidR="00EC6963">
        <w:t>’en</w:t>
      </w:r>
      <w:r w:rsidR="00C646CA">
        <w:t xml:space="preserve"> donne</w:t>
      </w:r>
      <w:r w:rsidR="0049531F">
        <w:t>nt</w:t>
      </w:r>
      <w:r w:rsidR="00C646CA">
        <w:t xml:space="preserve"> pas assez.</w:t>
      </w:r>
    </w:p>
    <w:p w:rsidR="00F174A2" w:rsidRPr="00B97624" w:rsidRDefault="00C646CA" w:rsidP="00F174A2">
      <w:pPr>
        <w:jc w:val="both"/>
      </w:pPr>
      <w:r w:rsidRPr="00C646CA">
        <w:rPr>
          <w:b/>
          <w:u w:val="single"/>
        </w:rPr>
        <w:t>ARS :</w:t>
      </w:r>
      <w:r>
        <w:t xml:space="preserve"> </w:t>
      </w:r>
      <w:r w:rsidRPr="00B97624">
        <w:t>Lettre réseau fait foi :</w:t>
      </w:r>
      <w:r>
        <w:t xml:space="preserve"> </w:t>
      </w:r>
      <w:r w:rsidR="00F174A2" w:rsidRPr="00B97624">
        <w:t>Pour les SAAD il convient d’indiquer le n° FINESS pour pouvoir les récupérer.</w:t>
      </w:r>
    </w:p>
    <w:p w:rsidR="00F174A2" w:rsidRPr="00B97624" w:rsidRDefault="00F174A2" w:rsidP="00F174A2">
      <w:pPr>
        <w:jc w:val="both"/>
      </w:pPr>
      <w:r w:rsidRPr="00B97624">
        <w:t xml:space="preserve">Toujours des difficultés sur les nombres de masques – ARS indique que ce sont des orientations nationales </w:t>
      </w:r>
    </w:p>
    <w:p w:rsidR="00F174A2" w:rsidRDefault="00EC6963" w:rsidP="00F174A2">
      <w:pPr>
        <w:jc w:val="both"/>
      </w:pPr>
      <w:r w:rsidRPr="00EC6963">
        <w:rPr>
          <w:b/>
          <w:u w:val="single"/>
        </w:rPr>
        <w:t>Fédérations :</w:t>
      </w:r>
      <w:r>
        <w:t xml:space="preserve"> </w:t>
      </w:r>
      <w:r w:rsidR="00F174A2" w:rsidRPr="00B97624">
        <w:t>Est-ce qu’un courrier à l’ordre des pharmaciens est-il  envisageable afin de donner les bonnes quantités de masques</w:t>
      </w:r>
      <w:r w:rsidR="0049531F">
        <w:t> ?</w:t>
      </w:r>
      <w:r w:rsidR="00D60D94">
        <w:t xml:space="preserve"> C’est envisageable.</w:t>
      </w:r>
    </w:p>
    <w:p w:rsidR="00B97624" w:rsidRPr="00B97624" w:rsidRDefault="00B97624" w:rsidP="00F174A2">
      <w:pPr>
        <w:jc w:val="both"/>
      </w:pPr>
      <w:r>
        <w:t>De plus en plus de services à domicile ne veulent p</w:t>
      </w:r>
      <w:r w:rsidR="00C646CA">
        <w:t xml:space="preserve">lus se rendre au domicile </w:t>
      </w:r>
      <w:r>
        <w:t xml:space="preserve"> – Refusent de + en + de se rendre au travail.</w:t>
      </w:r>
    </w:p>
    <w:p w:rsidR="00B97624" w:rsidRDefault="00B97624" w:rsidP="00B97624">
      <w:pPr>
        <w:jc w:val="both"/>
      </w:pPr>
      <w:r w:rsidRPr="00B97624">
        <w:rPr>
          <w:b/>
          <w:u w:val="single"/>
        </w:rPr>
        <w:t>GHT :</w:t>
      </w:r>
      <w:r>
        <w:rPr>
          <w:b/>
          <w:u w:val="single"/>
        </w:rPr>
        <w:t xml:space="preserve"> </w:t>
      </w:r>
      <w:r w:rsidRPr="00B97624">
        <w:t>A ce jour les ESMS</w:t>
      </w:r>
      <w:r>
        <w:t xml:space="preserve"> n’ont pas connaissance des GHT de rattachement. GHT vont desservir ESMS leur territoire de rattachement – ARS attend de la part de la DGCS un quota de masques à desservir. </w:t>
      </w:r>
      <w:r>
        <w:lastRenderedPageBreak/>
        <w:t xml:space="preserve">Chaque ESMS aura connaissance du nombre de masques en avance. Il pourra y avoir des rajouts en cas de cas massifs de COVID +. </w:t>
      </w:r>
      <w:r w:rsidRPr="00EC6963">
        <w:rPr>
          <w:highlight w:val="yellow"/>
        </w:rPr>
        <w:t>Dotation de base permettra de couvrir 40% du personnel.</w:t>
      </w:r>
    </w:p>
    <w:p w:rsidR="00C646CA" w:rsidRDefault="00C646CA" w:rsidP="00B97624">
      <w:pPr>
        <w:jc w:val="both"/>
      </w:pPr>
      <w:r>
        <w:t>La doctrine rappelle que les masques vont prioritairement aux soignants.</w:t>
      </w:r>
    </w:p>
    <w:p w:rsidR="00C646CA" w:rsidRDefault="00C646CA" w:rsidP="00B97624">
      <w:pPr>
        <w:jc w:val="both"/>
      </w:pPr>
      <w:r>
        <w:t>Il n’est pas prévu d’approvisionnement sur les autres équipements (blouses, gel etc.)</w:t>
      </w:r>
    </w:p>
    <w:p w:rsidR="00C646CA" w:rsidRDefault="00C646CA" w:rsidP="00B97624">
      <w:pPr>
        <w:jc w:val="both"/>
      </w:pPr>
      <w:r>
        <w:t xml:space="preserve">Quid des services rattachés aux ESMS ? </w:t>
      </w:r>
    </w:p>
    <w:p w:rsidR="00C646CA" w:rsidRDefault="00C646CA" w:rsidP="00B97624">
      <w:pPr>
        <w:jc w:val="both"/>
      </w:pPr>
      <w:r w:rsidRPr="00C646CA">
        <w:rPr>
          <w:b/>
          <w:u w:val="single"/>
        </w:rPr>
        <w:t>ARS :</w:t>
      </w:r>
      <w:r>
        <w:t xml:space="preserve"> Ils passeront par le circuit de ville.</w:t>
      </w:r>
    </w:p>
    <w:p w:rsidR="00C646CA" w:rsidRDefault="00C646CA" w:rsidP="00B97624">
      <w:pPr>
        <w:jc w:val="both"/>
      </w:pPr>
      <w:r>
        <w:t>Cas particulier de l’Essonne qui n’a que 2 GHT – Le circuit devra être consolidé.</w:t>
      </w:r>
    </w:p>
    <w:p w:rsidR="00C646CA" w:rsidRDefault="00C646CA" w:rsidP="00B97624">
      <w:pPr>
        <w:jc w:val="both"/>
        <w:rPr>
          <w:b/>
          <w:u w:val="single"/>
        </w:rPr>
      </w:pPr>
      <w:r w:rsidRPr="00C646CA">
        <w:rPr>
          <w:b/>
          <w:highlight w:val="yellow"/>
          <w:u w:val="single"/>
        </w:rPr>
        <w:t>Echéance :</w:t>
      </w:r>
      <w:r w:rsidRPr="00C646CA">
        <w:rPr>
          <w:highlight w:val="yellow"/>
        </w:rPr>
        <w:t xml:space="preserve"> Mise en place 19mars ou 20 mars</w:t>
      </w:r>
      <w:r>
        <w:t xml:space="preserve"> </w:t>
      </w:r>
    </w:p>
    <w:p w:rsidR="00B97624" w:rsidRPr="00B97624" w:rsidRDefault="00B97624" w:rsidP="00B97624">
      <w:pPr>
        <w:jc w:val="both"/>
        <w:rPr>
          <w:b/>
          <w:color w:val="44546A" w:themeColor="text2"/>
          <w:u w:val="single"/>
        </w:rPr>
      </w:pPr>
    </w:p>
    <w:p w:rsidR="00747D4E" w:rsidRDefault="005415B1" w:rsidP="005415B1">
      <w:pPr>
        <w:pStyle w:val="Paragraphedeliste"/>
        <w:numPr>
          <w:ilvl w:val="0"/>
          <w:numId w:val="12"/>
        </w:numPr>
        <w:jc w:val="both"/>
        <w:rPr>
          <w:b/>
          <w:color w:val="44546A" w:themeColor="text2"/>
          <w:sz w:val="24"/>
          <w:u w:val="single"/>
        </w:rPr>
      </w:pPr>
      <w:r w:rsidRPr="005415B1">
        <w:rPr>
          <w:b/>
          <w:color w:val="44546A" w:themeColor="text2"/>
          <w:sz w:val="24"/>
          <w:u w:val="single"/>
        </w:rPr>
        <w:t>Sujets des personnes âgées</w:t>
      </w:r>
    </w:p>
    <w:p w:rsidR="005415B1" w:rsidRPr="005415B1" w:rsidRDefault="005415B1" w:rsidP="005415B1">
      <w:pPr>
        <w:pStyle w:val="Paragraphedeliste"/>
        <w:jc w:val="both"/>
        <w:rPr>
          <w:b/>
          <w:color w:val="44546A" w:themeColor="text2"/>
          <w:sz w:val="24"/>
          <w:u w:val="single"/>
        </w:rPr>
      </w:pPr>
    </w:p>
    <w:p w:rsidR="005415B1" w:rsidRDefault="005415B1" w:rsidP="005415B1">
      <w:pPr>
        <w:pStyle w:val="Paragraphedeliste"/>
        <w:numPr>
          <w:ilvl w:val="0"/>
          <w:numId w:val="4"/>
        </w:numPr>
        <w:jc w:val="both"/>
      </w:pPr>
      <w:r>
        <w:t>Problématique des gardes d’enfants : Certaines crèches/écoles refusent toujours la prise en charge de certains enfants</w:t>
      </w:r>
    </w:p>
    <w:p w:rsidR="005415B1" w:rsidRDefault="005415B1" w:rsidP="005415B1">
      <w:pPr>
        <w:jc w:val="both"/>
      </w:pPr>
      <w:r>
        <w:t>Les DD sont informées : Elles doivent être alertées des problèmes individuels afin de signaler les cas à l’éducation nationale</w:t>
      </w:r>
    </w:p>
    <w:p w:rsidR="005415B1" w:rsidRDefault="005415B1" w:rsidP="00EC6963">
      <w:pPr>
        <w:pStyle w:val="Paragraphedeliste"/>
        <w:numPr>
          <w:ilvl w:val="0"/>
          <w:numId w:val="4"/>
        </w:numPr>
        <w:jc w:val="both"/>
      </w:pPr>
      <w:r>
        <w:t xml:space="preserve">Contrôle des attestations : Quels documents prendre ? </w:t>
      </w:r>
    </w:p>
    <w:p w:rsidR="005415B1" w:rsidRDefault="005415B1" w:rsidP="005415B1">
      <w:pPr>
        <w:pStyle w:val="Paragraphedeliste"/>
        <w:jc w:val="both"/>
      </w:pPr>
      <w:r>
        <w:t xml:space="preserve">Il faut deux documents : </w:t>
      </w:r>
    </w:p>
    <w:p w:rsidR="005415B1" w:rsidRPr="005415B1" w:rsidRDefault="005415B1" w:rsidP="005415B1">
      <w:pPr>
        <w:pStyle w:val="Paragraphedeliste"/>
        <w:numPr>
          <w:ilvl w:val="0"/>
          <w:numId w:val="13"/>
        </w:numPr>
        <w:jc w:val="both"/>
        <w:rPr>
          <w:highlight w:val="yellow"/>
        </w:rPr>
      </w:pPr>
      <w:r w:rsidRPr="005415B1">
        <w:rPr>
          <w:highlight w:val="yellow"/>
        </w:rPr>
        <w:t>Il faut papier employeur</w:t>
      </w:r>
      <w:r>
        <w:rPr>
          <w:highlight w:val="yellow"/>
        </w:rPr>
        <w:t xml:space="preserve"> justification (sans date de validité) </w:t>
      </w:r>
    </w:p>
    <w:p w:rsidR="005415B1" w:rsidRPr="005415B1" w:rsidRDefault="005415B1" w:rsidP="005415B1">
      <w:pPr>
        <w:pStyle w:val="Paragraphedeliste"/>
        <w:numPr>
          <w:ilvl w:val="0"/>
          <w:numId w:val="13"/>
        </w:numPr>
        <w:jc w:val="both"/>
        <w:rPr>
          <w:highlight w:val="yellow"/>
        </w:rPr>
      </w:pPr>
      <w:r w:rsidRPr="005415B1">
        <w:rPr>
          <w:highlight w:val="yellow"/>
        </w:rPr>
        <w:t>Attestation de circuler dérogatoire</w:t>
      </w:r>
      <w:r>
        <w:rPr>
          <w:highlight w:val="yellow"/>
        </w:rPr>
        <w:t xml:space="preserve"> </w:t>
      </w:r>
      <w:r w:rsidRPr="005415B1">
        <w:rPr>
          <w:b/>
          <w:highlight w:val="yellow"/>
        </w:rPr>
        <w:t>à mettre à jour tous les jours</w:t>
      </w:r>
    </w:p>
    <w:p w:rsidR="005415B1" w:rsidRDefault="005415B1" w:rsidP="005415B1">
      <w:pPr>
        <w:jc w:val="both"/>
      </w:pPr>
      <w:r w:rsidRPr="005415B1">
        <w:t xml:space="preserve">Les fédérations demandent une position claire sur ce sujet afin </w:t>
      </w:r>
      <w:r>
        <w:t xml:space="preserve">de soulager le travail administratif </w:t>
      </w:r>
      <w:r w:rsidR="00A10816">
        <w:t>de</w:t>
      </w:r>
      <w:r>
        <w:t xml:space="preserve"> tous.</w:t>
      </w:r>
    </w:p>
    <w:p w:rsidR="00A10816" w:rsidRPr="00A10816" w:rsidRDefault="00A10816" w:rsidP="00A10816">
      <w:pPr>
        <w:pStyle w:val="Paragraphedeliste"/>
        <w:numPr>
          <w:ilvl w:val="0"/>
          <w:numId w:val="4"/>
        </w:numPr>
        <w:jc w:val="both"/>
      </w:pPr>
      <w:r>
        <w:t xml:space="preserve">Les </w:t>
      </w:r>
      <w:r w:rsidRPr="00A10816">
        <w:t xml:space="preserve"> transports :</w:t>
      </w:r>
    </w:p>
    <w:p w:rsidR="00A10816" w:rsidRDefault="00A10816" w:rsidP="00A10816">
      <w:pPr>
        <w:pStyle w:val="Paragraphedeliste"/>
        <w:numPr>
          <w:ilvl w:val="0"/>
          <w:numId w:val="13"/>
        </w:numPr>
        <w:jc w:val="both"/>
      </w:pPr>
      <w:r w:rsidRPr="00A10816">
        <w:t xml:space="preserve">Pas de doctrine encore concernant ces transports- ARS pousse le sujet afin de communiquer rapidement des éléments – Pour l’instant incite les ESMS à faire l’avance puis </w:t>
      </w:r>
      <w:r w:rsidR="00EC6963">
        <w:t>prise</w:t>
      </w:r>
      <w:r w:rsidRPr="00A10816">
        <w:t xml:space="preserve"> en compte dans la tarification.</w:t>
      </w:r>
      <w:r>
        <w:t xml:space="preserve"> Invite à bien tracer ces dépenses.</w:t>
      </w:r>
    </w:p>
    <w:p w:rsidR="00A10816" w:rsidRDefault="00A10816" w:rsidP="00A10816">
      <w:pPr>
        <w:pStyle w:val="Paragraphedeliste"/>
        <w:numPr>
          <w:ilvl w:val="0"/>
          <w:numId w:val="13"/>
        </w:numPr>
        <w:jc w:val="both"/>
      </w:pPr>
      <w:r>
        <w:t xml:space="preserve">Transport commun diminue et les femmes sont inquiètes en </w:t>
      </w:r>
      <w:r w:rsidR="002F76E4">
        <w:t>termes d’insécurité</w:t>
      </w:r>
      <w:r>
        <w:t xml:space="preserve"> notamment pour les heures décalées.</w:t>
      </w:r>
    </w:p>
    <w:p w:rsidR="00A10816" w:rsidRDefault="00A10816" w:rsidP="00A10816">
      <w:pPr>
        <w:pStyle w:val="Paragraphedeliste"/>
        <w:ind w:left="1080"/>
        <w:jc w:val="both"/>
      </w:pPr>
    </w:p>
    <w:p w:rsidR="00A10816" w:rsidRDefault="00A10816" w:rsidP="00A10816">
      <w:pPr>
        <w:pStyle w:val="Paragraphedeliste"/>
        <w:numPr>
          <w:ilvl w:val="0"/>
          <w:numId w:val="4"/>
        </w:numPr>
        <w:jc w:val="both"/>
      </w:pPr>
      <w:r>
        <w:t>Salariés qui ont du mal à se faire tester COVID car suspicion :</w:t>
      </w:r>
    </w:p>
    <w:p w:rsidR="00A10816" w:rsidRDefault="00A10816" w:rsidP="00A10816">
      <w:pPr>
        <w:pStyle w:val="Paragraphedeliste"/>
        <w:numPr>
          <w:ilvl w:val="0"/>
          <w:numId w:val="13"/>
        </w:numPr>
        <w:jc w:val="both"/>
      </w:pPr>
      <w:r>
        <w:t>ARS attend les noms des laboratoires de ville pour les tests : VA communiquer rapidement mais l’ARS confirme que les soignants doivent toujours être testés en cas de doute.</w:t>
      </w:r>
    </w:p>
    <w:p w:rsidR="00A10816" w:rsidRDefault="00A10816" w:rsidP="00A10816">
      <w:pPr>
        <w:jc w:val="both"/>
      </w:pPr>
      <w:r>
        <w:t xml:space="preserve">Quid des autres professionnels ? Personnels éducatifs ? Personnels de ménage ? Peuvent-ils être contrôlés ? L’ARS indique que dans sa recommandation du 7 mars on parle des professionnels des EHPAD ou des autres collectivités -&gt; Les autres professionnels sont </w:t>
      </w:r>
      <w:proofErr w:type="gramStart"/>
      <w:r>
        <w:t>visés</w:t>
      </w:r>
      <w:proofErr w:type="gramEnd"/>
      <w:r>
        <w:t>.</w:t>
      </w:r>
    </w:p>
    <w:p w:rsidR="002F76E4" w:rsidRDefault="002F76E4" w:rsidP="002F76E4">
      <w:pPr>
        <w:pStyle w:val="Paragraphedeliste"/>
        <w:numPr>
          <w:ilvl w:val="0"/>
          <w:numId w:val="4"/>
        </w:numPr>
        <w:jc w:val="both"/>
      </w:pPr>
      <w:r>
        <w:lastRenderedPageBreak/>
        <w:t xml:space="preserve">Note de l’assurance maladie qui ouvre la possibilité pour les personnes de se mettre en arrêt maladie -&gt; Ne viserait que les établissements de santé, question concernant les ESMS ? </w:t>
      </w:r>
    </w:p>
    <w:p w:rsidR="002F76E4" w:rsidRDefault="002F76E4" w:rsidP="002F76E4">
      <w:pPr>
        <w:pStyle w:val="Paragraphedeliste"/>
        <w:jc w:val="both"/>
      </w:pPr>
      <w:r>
        <w:t>L’ARS va clarifier ce point.</w:t>
      </w:r>
    </w:p>
    <w:p w:rsidR="002F76E4" w:rsidRDefault="002F76E4" w:rsidP="002F76E4">
      <w:pPr>
        <w:pStyle w:val="Paragraphedeliste"/>
        <w:jc w:val="both"/>
      </w:pPr>
    </w:p>
    <w:p w:rsidR="002F76E4" w:rsidRDefault="002F76E4" w:rsidP="002F76E4">
      <w:pPr>
        <w:pStyle w:val="Paragraphedeliste"/>
        <w:numPr>
          <w:ilvl w:val="0"/>
          <w:numId w:val="4"/>
        </w:numPr>
        <w:jc w:val="both"/>
      </w:pPr>
      <w:r>
        <w:t>EHPAD : Difficulté à accueillir les personnes sortant du milieu hospitalier : Il faut fluidifier le parcours et accueillir les patients en ESMS afin de libérer certains lits. Sécurisation des transferts.</w:t>
      </w:r>
    </w:p>
    <w:p w:rsidR="002F76E4" w:rsidRDefault="002F76E4" w:rsidP="009F4EB3">
      <w:pPr>
        <w:pStyle w:val="Paragraphedeliste"/>
        <w:numPr>
          <w:ilvl w:val="0"/>
          <w:numId w:val="13"/>
        </w:numPr>
        <w:jc w:val="both"/>
      </w:pPr>
      <w:r>
        <w:t xml:space="preserve">En pratique les ESMS rencontrent des difficultés dans l’isolement et manque de places en EHPAD pour isoler certaines personnes. </w:t>
      </w:r>
    </w:p>
    <w:p w:rsidR="002F76E4" w:rsidRDefault="002F76E4" w:rsidP="009F4EB3">
      <w:pPr>
        <w:pStyle w:val="Paragraphedeliste"/>
        <w:numPr>
          <w:ilvl w:val="0"/>
          <w:numId w:val="13"/>
        </w:numPr>
        <w:jc w:val="both"/>
      </w:pPr>
      <w:r w:rsidRPr="009F4EB3">
        <w:rPr>
          <w:highlight w:val="yellow"/>
        </w:rPr>
        <w:t>Les EHPAD aimeraient être rassurés sur le caractère « non porteur »</w:t>
      </w:r>
      <w:r w:rsidR="00EC6963">
        <w:rPr>
          <w:highlight w:val="yellow"/>
        </w:rPr>
        <w:t xml:space="preserve"> des personnes accueillies (</w:t>
      </w:r>
      <w:r w:rsidRPr="009F4EB3">
        <w:rPr>
          <w:highlight w:val="yellow"/>
        </w:rPr>
        <w:t>ex : test à la sortie)</w:t>
      </w:r>
      <w:r>
        <w:t xml:space="preserve"> </w:t>
      </w:r>
    </w:p>
    <w:p w:rsidR="002F76E4" w:rsidRDefault="009F4EB3" w:rsidP="009F4EB3">
      <w:pPr>
        <w:pStyle w:val="Paragraphedeliste"/>
        <w:numPr>
          <w:ilvl w:val="0"/>
          <w:numId w:val="13"/>
        </w:numPr>
        <w:jc w:val="both"/>
      </w:pPr>
      <w:r>
        <w:t>Recommandation ARS : 150 masques donnés en cas de nouvel arrivant venant de l’hôpital.</w:t>
      </w:r>
      <w:bookmarkStart w:id="0" w:name="_GoBack"/>
      <w:bookmarkEnd w:id="0"/>
    </w:p>
    <w:p w:rsidR="009F4EB3" w:rsidRDefault="009F4EB3" w:rsidP="009F4EB3">
      <w:pPr>
        <w:pStyle w:val="Paragraphedeliste"/>
        <w:numPr>
          <w:ilvl w:val="0"/>
          <w:numId w:val="13"/>
        </w:numPr>
        <w:jc w:val="both"/>
      </w:pPr>
      <w:r>
        <w:t xml:space="preserve">ARS négocie avec DGCS pour possibilité dérogatoire pour tarif hébergement qui serait pris en charge par assurance maladie (ex : bénéficiaire ASH) à ce stade aucune confirmation </w:t>
      </w:r>
    </w:p>
    <w:p w:rsidR="009F4EB3" w:rsidRDefault="009F4EB3" w:rsidP="009F4EB3">
      <w:pPr>
        <w:pStyle w:val="Paragraphedeliste"/>
        <w:numPr>
          <w:ilvl w:val="0"/>
          <w:numId w:val="13"/>
        </w:numPr>
        <w:jc w:val="both"/>
      </w:pPr>
      <w:r w:rsidRPr="00A76EE8">
        <w:rPr>
          <w:highlight w:val="yellow"/>
        </w:rPr>
        <w:t>Fédérations insistent sur l’importance de se coordonner avec les CD</w:t>
      </w:r>
    </w:p>
    <w:p w:rsidR="009F4EB3" w:rsidRDefault="009F4EB3" w:rsidP="009F4EB3">
      <w:pPr>
        <w:pStyle w:val="Paragraphedeliste"/>
        <w:numPr>
          <w:ilvl w:val="0"/>
          <w:numId w:val="13"/>
        </w:numPr>
        <w:jc w:val="both"/>
      </w:pPr>
      <w:r>
        <w:t xml:space="preserve">Doctrine en train d’être mise en place sur soutien aux ESMS qui ont des résidents </w:t>
      </w:r>
      <w:proofErr w:type="spellStart"/>
      <w:r>
        <w:t>Covid+</w:t>
      </w:r>
    </w:p>
    <w:p w:rsidR="009F4EB3" w:rsidRDefault="009F4EB3" w:rsidP="009F4EB3">
      <w:pPr>
        <w:pStyle w:val="Paragraphedeliste"/>
        <w:numPr>
          <w:ilvl w:val="0"/>
          <w:numId w:val="14"/>
        </w:numPr>
        <w:jc w:val="both"/>
      </w:pPr>
      <w:proofErr w:type="spellEnd"/>
      <w:r>
        <w:t xml:space="preserve">Med </w:t>
      </w:r>
      <w:proofErr w:type="spellStart"/>
      <w:r>
        <w:t>co</w:t>
      </w:r>
      <w:proofErr w:type="spellEnd"/>
      <w:r>
        <w:t xml:space="preserve"> sont déjà débordés et ont besoins de soutiens et de conseils de l’ARS </w:t>
      </w:r>
    </w:p>
    <w:p w:rsidR="009F4EB3" w:rsidRPr="00A10816" w:rsidRDefault="009F4EB3" w:rsidP="009F4EB3">
      <w:pPr>
        <w:jc w:val="both"/>
      </w:pPr>
    </w:p>
    <w:p w:rsidR="00AF11C2" w:rsidRPr="00140819" w:rsidRDefault="00776957" w:rsidP="00776957">
      <w:pPr>
        <w:pStyle w:val="Paragraphedeliste"/>
        <w:numPr>
          <w:ilvl w:val="0"/>
          <w:numId w:val="12"/>
        </w:numPr>
        <w:rPr>
          <w:b/>
          <w:color w:val="44546A" w:themeColor="text2"/>
          <w:sz w:val="24"/>
          <w:u w:val="single"/>
        </w:rPr>
      </w:pPr>
      <w:r w:rsidRPr="00140819">
        <w:rPr>
          <w:b/>
          <w:color w:val="44546A" w:themeColor="text2"/>
          <w:sz w:val="24"/>
          <w:u w:val="single"/>
        </w:rPr>
        <w:t>Sujets handicap</w:t>
      </w:r>
    </w:p>
    <w:p w:rsidR="00140819" w:rsidRDefault="00140819" w:rsidP="00140819">
      <w:pPr>
        <w:pStyle w:val="Paragraphedeliste"/>
        <w:rPr>
          <w:b/>
          <w:color w:val="44546A" w:themeColor="text2"/>
        </w:rPr>
      </w:pPr>
    </w:p>
    <w:p w:rsidR="00776957" w:rsidRDefault="00776957" w:rsidP="00776957">
      <w:pPr>
        <w:pStyle w:val="Paragraphedeliste"/>
        <w:numPr>
          <w:ilvl w:val="0"/>
          <w:numId w:val="13"/>
        </w:numPr>
      </w:pPr>
      <w:r w:rsidRPr="00776957">
        <w:t>Inquiétude quant à l’absence de réaction des CD</w:t>
      </w:r>
      <w:r>
        <w:t> </w:t>
      </w:r>
      <w:r w:rsidR="00A76EE8">
        <w:t>qui semblent</w:t>
      </w:r>
      <w:r>
        <w:t xml:space="preserve"> éloigné</w:t>
      </w:r>
      <w:r w:rsidR="00A76EE8">
        <w:t>s</w:t>
      </w:r>
      <w:r>
        <w:t xml:space="preserve"> des adhérents pendant cette période</w:t>
      </w:r>
    </w:p>
    <w:p w:rsidR="00776957" w:rsidRPr="00776957" w:rsidRDefault="00776957" w:rsidP="00776957">
      <w:pPr>
        <w:pStyle w:val="Paragraphedeliste"/>
        <w:numPr>
          <w:ilvl w:val="0"/>
          <w:numId w:val="13"/>
        </w:numPr>
      </w:pPr>
      <w:r>
        <w:t>CD 75 est très organisé / Bonne coopération avec le 77 / A contrario le 78 peu présent.</w:t>
      </w:r>
    </w:p>
    <w:p w:rsidR="00776957" w:rsidRPr="00A76EE8" w:rsidRDefault="00776957" w:rsidP="00776957">
      <w:pPr>
        <w:pStyle w:val="Paragraphedeliste"/>
        <w:numPr>
          <w:ilvl w:val="0"/>
          <w:numId w:val="13"/>
        </w:numPr>
        <w:rPr>
          <w:b/>
          <w:highlight w:val="yellow"/>
        </w:rPr>
      </w:pPr>
      <w:r w:rsidRPr="00A76EE8">
        <w:rPr>
          <w:highlight w:val="yellow"/>
        </w:rPr>
        <w:t>ARS n’a pas encore pris attache avec les CD depuis le début de la crise</w:t>
      </w:r>
    </w:p>
    <w:p w:rsidR="00776957" w:rsidRPr="00776957" w:rsidRDefault="00776957" w:rsidP="00776957">
      <w:pPr>
        <w:pStyle w:val="Paragraphedeliste"/>
        <w:numPr>
          <w:ilvl w:val="0"/>
          <w:numId w:val="13"/>
        </w:numPr>
        <w:rPr>
          <w:b/>
        </w:rPr>
      </w:pPr>
      <w:r w:rsidRPr="00776957">
        <w:t>Vont prendre attache MDPH notamment les cas complexes pour</w:t>
      </w:r>
      <w:r w:rsidR="00A76EE8">
        <w:t xml:space="preserve"> éviter les ruptures de parcours</w:t>
      </w:r>
    </w:p>
    <w:p w:rsidR="00776957" w:rsidRPr="00776957" w:rsidRDefault="00776957" w:rsidP="00776957">
      <w:pPr>
        <w:pStyle w:val="Paragraphedeliste"/>
        <w:numPr>
          <w:ilvl w:val="0"/>
          <w:numId w:val="13"/>
        </w:numPr>
        <w:rPr>
          <w:b/>
          <w:highlight w:val="yellow"/>
        </w:rPr>
      </w:pPr>
      <w:r w:rsidRPr="00776957">
        <w:rPr>
          <w:highlight w:val="yellow"/>
        </w:rPr>
        <w:t>Sur les AAP en cours : Sont entrain de recaler les calendriers en cours – Vont communiquer sur tous les décalages les calendriers</w:t>
      </w:r>
    </w:p>
    <w:p w:rsidR="00776957" w:rsidRPr="00776957" w:rsidRDefault="00776957" w:rsidP="00776957">
      <w:pPr>
        <w:pStyle w:val="Paragraphedeliste"/>
        <w:numPr>
          <w:ilvl w:val="0"/>
          <w:numId w:val="14"/>
        </w:numPr>
        <w:rPr>
          <w:b/>
        </w:rPr>
      </w:pPr>
      <w:r w:rsidRPr="00776957">
        <w:t>N’ont pas décalé unité enseignement autisme : Car veut à tout prix les ouvrir pour la rentrée de septembre</w:t>
      </w:r>
    </w:p>
    <w:p w:rsidR="00776957" w:rsidRPr="0011473D" w:rsidRDefault="00776957" w:rsidP="00776957">
      <w:pPr>
        <w:pStyle w:val="Paragraphedeliste"/>
        <w:numPr>
          <w:ilvl w:val="0"/>
          <w:numId w:val="13"/>
        </w:numPr>
        <w:rPr>
          <w:b/>
          <w:color w:val="44546A" w:themeColor="text2"/>
        </w:rPr>
      </w:pPr>
      <w:r>
        <w:t xml:space="preserve">Dispositif mis en place dans le cadre du virage ambulatoire = </w:t>
      </w:r>
      <w:r w:rsidR="00A76EE8">
        <w:t xml:space="preserve"> Questionnaire </w:t>
      </w:r>
      <w:r>
        <w:t xml:space="preserve">qui va demander de signaler les cas de COVID groupés </w:t>
      </w:r>
      <w:r w:rsidR="0011473D">
        <w:t xml:space="preserve">et permettra de déclencher l’accompagnement de l’ARS </w:t>
      </w:r>
    </w:p>
    <w:p w:rsidR="0011473D" w:rsidRPr="0011473D" w:rsidRDefault="0011473D" w:rsidP="00776957">
      <w:pPr>
        <w:pStyle w:val="Paragraphedeliste"/>
        <w:numPr>
          <w:ilvl w:val="0"/>
          <w:numId w:val="13"/>
        </w:numPr>
        <w:rPr>
          <w:b/>
          <w:color w:val="44546A" w:themeColor="text2"/>
        </w:rPr>
      </w:pPr>
      <w:r>
        <w:t>Autre dispositif : Signalement de tensions/ difficultés sur personnels ou autre (</w:t>
      </w:r>
      <w:proofErr w:type="spellStart"/>
      <w:r>
        <w:t>nbe</w:t>
      </w:r>
      <w:proofErr w:type="spellEnd"/>
      <w:r>
        <w:t xml:space="preserve"> de cas </w:t>
      </w:r>
      <w:proofErr w:type="spellStart"/>
      <w:r>
        <w:t>covid</w:t>
      </w:r>
      <w:proofErr w:type="spellEnd"/>
      <w:r>
        <w:t xml:space="preserve">, </w:t>
      </w:r>
      <w:proofErr w:type="spellStart"/>
      <w:r>
        <w:t>nbe</w:t>
      </w:r>
      <w:proofErr w:type="spellEnd"/>
      <w:r>
        <w:t xml:space="preserve"> de places dispo, </w:t>
      </w:r>
      <w:proofErr w:type="spellStart"/>
      <w:r>
        <w:t>nbe</w:t>
      </w:r>
      <w:proofErr w:type="spellEnd"/>
      <w:r>
        <w:t xml:space="preserve"> de salariés présents/absents, </w:t>
      </w:r>
      <w:proofErr w:type="spellStart"/>
      <w:r>
        <w:t>nbe</w:t>
      </w:r>
      <w:proofErr w:type="spellEnd"/>
      <w:r>
        <w:t xml:space="preserve"> de décès)</w:t>
      </w:r>
    </w:p>
    <w:p w:rsidR="0011473D" w:rsidRPr="00A76EE8" w:rsidRDefault="0011473D" w:rsidP="00776957">
      <w:pPr>
        <w:pStyle w:val="Paragraphedeliste"/>
        <w:numPr>
          <w:ilvl w:val="0"/>
          <w:numId w:val="13"/>
        </w:numPr>
        <w:rPr>
          <w:highlight w:val="yellow"/>
        </w:rPr>
      </w:pPr>
      <w:r w:rsidRPr="00A76EE8">
        <w:rPr>
          <w:highlight w:val="yellow"/>
        </w:rPr>
        <w:t>Plateforme numérique partages de ressources va être lancé</w:t>
      </w:r>
      <w:r w:rsidR="00ED24A4">
        <w:rPr>
          <w:highlight w:val="yellow"/>
        </w:rPr>
        <w:t>e</w:t>
      </w:r>
      <w:r w:rsidRPr="00A76EE8">
        <w:rPr>
          <w:highlight w:val="yellow"/>
        </w:rPr>
        <w:t xml:space="preserve"> 20.03.20</w:t>
      </w:r>
      <w:r w:rsidR="00A76EE8" w:rsidRPr="00A76EE8">
        <w:rPr>
          <w:highlight w:val="yellow"/>
        </w:rPr>
        <w:t xml:space="preserve"> : Elle </w:t>
      </w:r>
      <w:r w:rsidRPr="00A76EE8">
        <w:rPr>
          <w:highlight w:val="yellow"/>
        </w:rPr>
        <w:t xml:space="preserve">sera </w:t>
      </w:r>
      <w:r w:rsidR="007F3FC1">
        <w:rPr>
          <w:highlight w:val="yellow"/>
        </w:rPr>
        <w:t>lancée pour ESMS et santé et concerne</w:t>
      </w:r>
      <w:r w:rsidRPr="00A76EE8">
        <w:rPr>
          <w:highlight w:val="yellow"/>
        </w:rPr>
        <w:t xml:space="preserve"> tous les professionnels (travailleurs sociaux,</w:t>
      </w:r>
      <w:r w:rsidR="00A76EE8">
        <w:rPr>
          <w:highlight w:val="yellow"/>
        </w:rPr>
        <w:t xml:space="preserve"> étudiants</w:t>
      </w:r>
      <w:r w:rsidRPr="00A76EE8">
        <w:rPr>
          <w:highlight w:val="yellow"/>
        </w:rPr>
        <w:t xml:space="preserve"> retraité  etc.)</w:t>
      </w:r>
    </w:p>
    <w:p w:rsidR="0011473D" w:rsidRDefault="0011473D" w:rsidP="00776957">
      <w:pPr>
        <w:pStyle w:val="Paragraphedeliste"/>
        <w:numPr>
          <w:ilvl w:val="0"/>
          <w:numId w:val="13"/>
        </w:numPr>
      </w:pPr>
      <w:r>
        <w:t xml:space="preserve">Pour </w:t>
      </w:r>
      <w:r w:rsidR="00A76EE8">
        <w:t>les établissements qui</w:t>
      </w:r>
      <w:r>
        <w:t xml:space="preserve"> se déportent au domicile : </w:t>
      </w:r>
      <w:r w:rsidR="00A76EE8">
        <w:t>C’est aux ESMS de p</w:t>
      </w:r>
      <w:r>
        <w:t>rioriser</w:t>
      </w:r>
      <w:r w:rsidR="00A76EE8">
        <w:t xml:space="preserve"> les interventions et de faire une évaluation sur la priorité/fréquence des visites. Ils doivent </w:t>
      </w:r>
      <w:r w:rsidR="00A76EE8">
        <w:lastRenderedPageBreak/>
        <w:t>se mettre en l</w:t>
      </w:r>
      <w:r>
        <w:t xml:space="preserve">ien avec les personnes accompagnées – L’ARS ne souhaitent pas poser des critères </w:t>
      </w:r>
      <w:r w:rsidR="00A76EE8">
        <w:t>et laisse la main aux ESMS</w:t>
      </w:r>
    </w:p>
    <w:p w:rsidR="00140819" w:rsidRDefault="0011473D" w:rsidP="00776957">
      <w:pPr>
        <w:pStyle w:val="Paragraphedeliste"/>
        <w:numPr>
          <w:ilvl w:val="0"/>
          <w:numId w:val="13"/>
        </w:numPr>
      </w:pPr>
      <w:r>
        <w:t>Plan de continuité de l’activité et plan de transformation n’ont pas eu tous les retours mais aimerait le</w:t>
      </w:r>
      <w:r w:rsidR="006D666B">
        <w:t xml:space="preserve"> </w:t>
      </w:r>
      <w:r>
        <w:t>savoir d’ici ce WE pour être sure que numéro d’urgence mis en place, transformation engagée</w:t>
      </w:r>
      <w:r w:rsidR="00140819">
        <w:t>, lien avec les familles organisé, public fragile bien identifié.</w:t>
      </w:r>
    </w:p>
    <w:p w:rsidR="0011473D" w:rsidRPr="0011473D" w:rsidRDefault="0011473D" w:rsidP="00140819">
      <w:pPr>
        <w:pStyle w:val="Paragraphedeliste"/>
        <w:numPr>
          <w:ilvl w:val="0"/>
          <w:numId w:val="14"/>
        </w:numPr>
      </w:pPr>
      <w:r>
        <w:t>Pas de réactualisation prévue mais envisageable.</w:t>
      </w:r>
    </w:p>
    <w:p w:rsidR="00AF11C2" w:rsidRPr="00EC6963" w:rsidRDefault="00EC6963" w:rsidP="00EC6963">
      <w:pPr>
        <w:pStyle w:val="Paragraphedeliste"/>
        <w:numPr>
          <w:ilvl w:val="0"/>
          <w:numId w:val="13"/>
        </w:numPr>
        <w:tabs>
          <w:tab w:val="left" w:pos="2220"/>
        </w:tabs>
        <w:rPr>
          <w:highlight w:val="yellow"/>
        </w:rPr>
      </w:pPr>
      <w:r w:rsidRPr="00EC6963">
        <w:rPr>
          <w:highlight w:val="yellow"/>
        </w:rPr>
        <w:t>Si ESAT fermés, qu’ils informent l’ARS qu’ils ont des masques.</w:t>
      </w:r>
    </w:p>
    <w:sectPr w:rsidR="00AF11C2" w:rsidRPr="00EC696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54C" w:rsidRDefault="005F254C" w:rsidP="00616C6C">
      <w:pPr>
        <w:spacing w:after="0" w:line="240" w:lineRule="auto"/>
      </w:pPr>
      <w:r>
        <w:separator/>
      </w:r>
    </w:p>
  </w:endnote>
  <w:endnote w:type="continuationSeparator" w:id="0">
    <w:p w:rsidR="005F254C" w:rsidRDefault="005F254C" w:rsidP="00616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0242399"/>
      <w:docPartObj>
        <w:docPartGallery w:val="Page Numbers (Bottom of Page)"/>
        <w:docPartUnique/>
      </w:docPartObj>
    </w:sdtPr>
    <w:sdtEndPr/>
    <w:sdtContent>
      <w:p w:rsidR="001F6E02" w:rsidRDefault="001F6E02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0D94">
          <w:rPr>
            <w:noProof/>
          </w:rPr>
          <w:t>4</w:t>
        </w:r>
        <w:r>
          <w:fldChar w:fldCharType="end"/>
        </w:r>
      </w:p>
    </w:sdtContent>
  </w:sdt>
  <w:p w:rsidR="00616C6C" w:rsidRPr="00616C6C" w:rsidRDefault="00616C6C" w:rsidP="00616C6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54C" w:rsidRDefault="005F254C" w:rsidP="00616C6C">
      <w:pPr>
        <w:spacing w:after="0" w:line="240" w:lineRule="auto"/>
      </w:pPr>
      <w:r>
        <w:separator/>
      </w:r>
    </w:p>
  </w:footnote>
  <w:footnote w:type="continuationSeparator" w:id="0">
    <w:p w:rsidR="005F254C" w:rsidRDefault="005F254C" w:rsidP="00616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C6C" w:rsidRDefault="00616C6C">
    <w:pPr>
      <w:pStyle w:val="En-tte"/>
    </w:pPr>
    <w:r>
      <w:rPr>
        <w:noProof/>
        <w:lang w:eastAsia="fr-FR"/>
      </w:rPr>
      <w:drawing>
        <wp:inline distT="0" distB="0" distL="0" distR="0" wp14:anchorId="029C99D2" wp14:editId="4CC5CFFA">
          <wp:extent cx="5760720" cy="1324610"/>
          <wp:effectExtent l="0" t="0" r="0" b="889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NTE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324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16C6C" w:rsidRDefault="00616C6C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61292"/>
    <w:multiLevelType w:val="hybridMultilevel"/>
    <w:tmpl w:val="A24847AC"/>
    <w:lvl w:ilvl="0" w:tplc="3642E0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72890"/>
    <w:multiLevelType w:val="hybridMultilevel"/>
    <w:tmpl w:val="5484C188"/>
    <w:lvl w:ilvl="0" w:tplc="6C0C7E14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47B49"/>
    <w:multiLevelType w:val="hybridMultilevel"/>
    <w:tmpl w:val="B37C093A"/>
    <w:lvl w:ilvl="0" w:tplc="95600C22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DF751AC"/>
    <w:multiLevelType w:val="hybridMultilevel"/>
    <w:tmpl w:val="A8A0AC9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693F34"/>
    <w:multiLevelType w:val="hybridMultilevel"/>
    <w:tmpl w:val="587E6B90"/>
    <w:lvl w:ilvl="0" w:tplc="7DC684DC">
      <w:start w:val="2"/>
      <w:numFmt w:val="bullet"/>
      <w:lvlText w:val="-"/>
      <w:lvlJc w:val="left"/>
      <w:pPr>
        <w:ind w:left="411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 w15:restartNumberingAfterBreak="0">
    <w:nsid w:val="334C2D5A"/>
    <w:multiLevelType w:val="hybridMultilevel"/>
    <w:tmpl w:val="00DEBF8C"/>
    <w:lvl w:ilvl="0" w:tplc="4EDEF82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61B4C"/>
    <w:multiLevelType w:val="hybridMultilevel"/>
    <w:tmpl w:val="1A8238AA"/>
    <w:lvl w:ilvl="0" w:tplc="AB161ED4">
      <w:start w:val="2"/>
      <w:numFmt w:val="bullet"/>
      <w:lvlText w:val="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B536C67"/>
    <w:multiLevelType w:val="hybridMultilevel"/>
    <w:tmpl w:val="829E7C8E"/>
    <w:lvl w:ilvl="0" w:tplc="12AEDFC0">
      <w:start w:val="2"/>
      <w:numFmt w:val="bullet"/>
      <w:lvlText w:val="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CBA5265"/>
    <w:multiLevelType w:val="hybridMultilevel"/>
    <w:tmpl w:val="EEF81F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F24432"/>
    <w:multiLevelType w:val="hybridMultilevel"/>
    <w:tmpl w:val="016E22D0"/>
    <w:lvl w:ilvl="0" w:tplc="7D6C1F90">
      <w:start w:val="1"/>
      <w:numFmt w:val="bullet"/>
      <w:lvlText w:val=""/>
      <w:lvlJc w:val="left"/>
      <w:pPr>
        <w:ind w:left="360" w:hanging="360"/>
      </w:pPr>
      <w:rPr>
        <w:rFonts w:ascii="Wingdings 3" w:hAnsi="Wingdings 3" w:hint="default"/>
        <w:color w:val="5B9BD5" w:themeColor="accent1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A471C1"/>
    <w:multiLevelType w:val="hybridMultilevel"/>
    <w:tmpl w:val="9D4275D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6785D71"/>
    <w:multiLevelType w:val="hybridMultilevel"/>
    <w:tmpl w:val="0DE091AA"/>
    <w:lvl w:ilvl="0" w:tplc="2D7091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FD526F"/>
    <w:multiLevelType w:val="hybridMultilevel"/>
    <w:tmpl w:val="1A5A5A18"/>
    <w:lvl w:ilvl="0" w:tplc="E30A8F90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  <w:b/>
        <w:color w:val="44546A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AC69BD"/>
    <w:multiLevelType w:val="hybridMultilevel"/>
    <w:tmpl w:val="C838B0FC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0"/>
  </w:num>
  <w:num w:numId="5">
    <w:abstractNumId w:val="4"/>
  </w:num>
  <w:num w:numId="6">
    <w:abstractNumId w:val="7"/>
  </w:num>
  <w:num w:numId="7">
    <w:abstractNumId w:val="3"/>
  </w:num>
  <w:num w:numId="8">
    <w:abstractNumId w:val="5"/>
  </w:num>
  <w:num w:numId="9">
    <w:abstractNumId w:val="13"/>
  </w:num>
  <w:num w:numId="10">
    <w:abstractNumId w:val="1"/>
  </w:num>
  <w:num w:numId="11">
    <w:abstractNumId w:val="12"/>
  </w:num>
  <w:num w:numId="12">
    <w:abstractNumId w:val="8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300"/>
    <w:rsid w:val="00042A73"/>
    <w:rsid w:val="00044DE0"/>
    <w:rsid w:val="000A1DAA"/>
    <w:rsid w:val="000B4F45"/>
    <w:rsid w:val="000F6BEC"/>
    <w:rsid w:val="0011473D"/>
    <w:rsid w:val="001271F1"/>
    <w:rsid w:val="00140819"/>
    <w:rsid w:val="0016760B"/>
    <w:rsid w:val="00180E54"/>
    <w:rsid w:val="001A541F"/>
    <w:rsid w:val="001F19F6"/>
    <w:rsid w:val="001F6E02"/>
    <w:rsid w:val="002012A2"/>
    <w:rsid w:val="0020528A"/>
    <w:rsid w:val="002142C2"/>
    <w:rsid w:val="00220453"/>
    <w:rsid w:val="002217BE"/>
    <w:rsid w:val="0023152A"/>
    <w:rsid w:val="002336E3"/>
    <w:rsid w:val="00264FB9"/>
    <w:rsid w:val="002B0C5C"/>
    <w:rsid w:val="002F76E4"/>
    <w:rsid w:val="00303AC3"/>
    <w:rsid w:val="0030580F"/>
    <w:rsid w:val="00365103"/>
    <w:rsid w:val="00373EE9"/>
    <w:rsid w:val="003811D7"/>
    <w:rsid w:val="003A1AE5"/>
    <w:rsid w:val="003C2D99"/>
    <w:rsid w:val="003D6A8B"/>
    <w:rsid w:val="003E76E4"/>
    <w:rsid w:val="004323F8"/>
    <w:rsid w:val="00456794"/>
    <w:rsid w:val="00470598"/>
    <w:rsid w:val="00472622"/>
    <w:rsid w:val="00490B7F"/>
    <w:rsid w:val="0049531F"/>
    <w:rsid w:val="004C0BFD"/>
    <w:rsid w:val="004D60B0"/>
    <w:rsid w:val="004E3AF7"/>
    <w:rsid w:val="0050037F"/>
    <w:rsid w:val="00521F85"/>
    <w:rsid w:val="005415B1"/>
    <w:rsid w:val="00550D96"/>
    <w:rsid w:val="005A673B"/>
    <w:rsid w:val="005C7B7E"/>
    <w:rsid w:val="005D0FC4"/>
    <w:rsid w:val="005D72C2"/>
    <w:rsid w:val="005F254C"/>
    <w:rsid w:val="00615864"/>
    <w:rsid w:val="00615B38"/>
    <w:rsid w:val="00616C6C"/>
    <w:rsid w:val="006A0000"/>
    <w:rsid w:val="006B7D05"/>
    <w:rsid w:val="006C1BD8"/>
    <w:rsid w:val="006D3985"/>
    <w:rsid w:val="006D666B"/>
    <w:rsid w:val="00747D4E"/>
    <w:rsid w:val="0076568F"/>
    <w:rsid w:val="00772FA5"/>
    <w:rsid w:val="00776957"/>
    <w:rsid w:val="007832F8"/>
    <w:rsid w:val="007A0C6F"/>
    <w:rsid w:val="007F3FC1"/>
    <w:rsid w:val="0080551E"/>
    <w:rsid w:val="008138C9"/>
    <w:rsid w:val="00850FA1"/>
    <w:rsid w:val="00875523"/>
    <w:rsid w:val="008A3300"/>
    <w:rsid w:val="008A7596"/>
    <w:rsid w:val="008C2074"/>
    <w:rsid w:val="008F26C4"/>
    <w:rsid w:val="008F2EF2"/>
    <w:rsid w:val="00906C9B"/>
    <w:rsid w:val="009106E8"/>
    <w:rsid w:val="00986501"/>
    <w:rsid w:val="009D1D3F"/>
    <w:rsid w:val="009E0F08"/>
    <w:rsid w:val="009E30BD"/>
    <w:rsid w:val="009F1C4C"/>
    <w:rsid w:val="009F4EB3"/>
    <w:rsid w:val="00A10816"/>
    <w:rsid w:val="00A3511D"/>
    <w:rsid w:val="00A76EE8"/>
    <w:rsid w:val="00A869D2"/>
    <w:rsid w:val="00AF11C2"/>
    <w:rsid w:val="00B15D15"/>
    <w:rsid w:val="00B24328"/>
    <w:rsid w:val="00B457E7"/>
    <w:rsid w:val="00B97624"/>
    <w:rsid w:val="00BC3105"/>
    <w:rsid w:val="00BE64C2"/>
    <w:rsid w:val="00C03009"/>
    <w:rsid w:val="00C35637"/>
    <w:rsid w:val="00C35CB9"/>
    <w:rsid w:val="00C45AC3"/>
    <w:rsid w:val="00C460F0"/>
    <w:rsid w:val="00C646CA"/>
    <w:rsid w:val="00C72C1A"/>
    <w:rsid w:val="00CC55AF"/>
    <w:rsid w:val="00D20DAB"/>
    <w:rsid w:val="00D2214F"/>
    <w:rsid w:val="00D26687"/>
    <w:rsid w:val="00D543F9"/>
    <w:rsid w:val="00D60D94"/>
    <w:rsid w:val="00D6770E"/>
    <w:rsid w:val="00D9726A"/>
    <w:rsid w:val="00DA4597"/>
    <w:rsid w:val="00DB5EC5"/>
    <w:rsid w:val="00E00F1D"/>
    <w:rsid w:val="00E04399"/>
    <w:rsid w:val="00E864AC"/>
    <w:rsid w:val="00EC356E"/>
    <w:rsid w:val="00EC6963"/>
    <w:rsid w:val="00ED24A4"/>
    <w:rsid w:val="00F00F21"/>
    <w:rsid w:val="00F174A2"/>
    <w:rsid w:val="00F364E2"/>
    <w:rsid w:val="00F40762"/>
    <w:rsid w:val="00F461A9"/>
    <w:rsid w:val="00F575E1"/>
    <w:rsid w:val="00F61DAA"/>
    <w:rsid w:val="00FC6B72"/>
    <w:rsid w:val="00FD72DC"/>
    <w:rsid w:val="00FE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92D229-40BF-45F1-A870-BCE7AE79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11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106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E0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0F0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832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6C6C"/>
  </w:style>
  <w:style w:type="paragraph" w:styleId="Pieddepage">
    <w:name w:val="footer"/>
    <w:basedOn w:val="Normal"/>
    <w:link w:val="Pieddepag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6C6C"/>
  </w:style>
  <w:style w:type="character" w:customStyle="1" w:styleId="Titre3Car">
    <w:name w:val="Titre 3 Car"/>
    <w:basedOn w:val="Policepardfaut"/>
    <w:link w:val="Titre3"/>
    <w:uiPriority w:val="9"/>
    <w:semiHidden/>
    <w:rsid w:val="009106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AF11C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747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0D3BF-87FC-41E5-8BC5-6888F7EE4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956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 Guillard</dc:creator>
  <cp:keywords/>
  <dc:description/>
  <cp:lastModifiedBy>Laurène PINAUD</cp:lastModifiedBy>
  <cp:revision>9</cp:revision>
  <cp:lastPrinted>2018-06-20T09:03:00Z</cp:lastPrinted>
  <dcterms:created xsi:type="dcterms:W3CDTF">2020-03-19T14:10:00Z</dcterms:created>
  <dcterms:modified xsi:type="dcterms:W3CDTF">2020-03-19T16:51:00Z</dcterms:modified>
</cp:coreProperties>
</file>