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AF7" w:rsidRPr="00C91178" w:rsidRDefault="00AF11C2" w:rsidP="00AF11C2">
      <w:pPr>
        <w:pStyle w:val="Titre1"/>
        <w:jc w:val="center"/>
        <w:rPr>
          <w:rFonts w:eastAsia="Calibri"/>
          <w:b/>
          <w:sz w:val="28"/>
        </w:rPr>
      </w:pPr>
      <w:r w:rsidRPr="00C91178">
        <w:rPr>
          <w:rFonts w:eastAsia="Calibri"/>
          <w:b/>
          <w:sz w:val="28"/>
        </w:rPr>
        <w:t xml:space="preserve">Réunion </w:t>
      </w:r>
      <w:r w:rsidR="00747D4E" w:rsidRPr="00C91178">
        <w:rPr>
          <w:rFonts w:eastAsia="Calibri"/>
          <w:b/>
          <w:sz w:val="28"/>
        </w:rPr>
        <w:t xml:space="preserve">téléphonique </w:t>
      </w:r>
      <w:r w:rsidRPr="00C91178">
        <w:rPr>
          <w:rFonts w:eastAsia="Calibri"/>
          <w:b/>
          <w:sz w:val="28"/>
        </w:rPr>
        <w:t>CO</w:t>
      </w:r>
      <w:r w:rsidR="00140A72">
        <w:rPr>
          <w:rFonts w:eastAsia="Calibri"/>
          <w:b/>
          <w:sz w:val="28"/>
        </w:rPr>
        <w:t>VID-19 Fédérations / ARS Île-de-</w:t>
      </w:r>
      <w:r w:rsidRPr="00C91178">
        <w:rPr>
          <w:rFonts w:eastAsia="Calibri"/>
          <w:b/>
          <w:sz w:val="28"/>
        </w:rPr>
        <w:t xml:space="preserve">France </w:t>
      </w:r>
      <w:r w:rsidR="007E10E6">
        <w:rPr>
          <w:rFonts w:eastAsia="Calibri"/>
          <w:b/>
          <w:sz w:val="28"/>
        </w:rPr>
        <w:t>09</w:t>
      </w:r>
      <w:r w:rsidR="004E50F0">
        <w:rPr>
          <w:rFonts w:eastAsia="Calibri"/>
          <w:b/>
          <w:sz w:val="28"/>
        </w:rPr>
        <w:t xml:space="preserve"> avril</w:t>
      </w:r>
      <w:r w:rsidRPr="00C91178">
        <w:rPr>
          <w:rFonts w:eastAsia="Calibri"/>
          <w:b/>
          <w:sz w:val="28"/>
        </w:rPr>
        <w:t xml:space="preserve"> 2020</w:t>
      </w:r>
    </w:p>
    <w:p w:rsidR="00AF11C2" w:rsidRPr="006C1BD8" w:rsidRDefault="00AF11C2" w:rsidP="00AF11C2">
      <w:pPr>
        <w:rPr>
          <w:b/>
          <w:u w:val="single"/>
        </w:rPr>
      </w:pPr>
    </w:p>
    <w:p w:rsidR="00AF11C2" w:rsidRPr="006C1BD8" w:rsidRDefault="00747D4E" w:rsidP="00AF11C2">
      <w:pPr>
        <w:rPr>
          <w:b/>
          <w:u w:val="single"/>
        </w:rPr>
      </w:pPr>
      <w:r w:rsidRPr="006C1BD8">
        <w:rPr>
          <w:b/>
          <w:u w:val="single"/>
        </w:rPr>
        <w:t xml:space="preserve">Pour l’ARS - Direction autonomie : </w:t>
      </w:r>
    </w:p>
    <w:p w:rsidR="00106BE1" w:rsidRDefault="00106BE1" w:rsidP="00986501">
      <w:pPr>
        <w:pStyle w:val="Paragraphedeliste"/>
        <w:numPr>
          <w:ilvl w:val="0"/>
          <w:numId w:val="8"/>
        </w:numPr>
      </w:pPr>
      <w:r>
        <w:t xml:space="preserve">Isabelle </w:t>
      </w:r>
      <w:proofErr w:type="spellStart"/>
      <w:r>
        <w:t>Bilger</w:t>
      </w:r>
      <w:proofErr w:type="spellEnd"/>
    </w:p>
    <w:p w:rsidR="00986501" w:rsidRDefault="000A1DAA" w:rsidP="00986501">
      <w:pPr>
        <w:pStyle w:val="Paragraphedeliste"/>
        <w:numPr>
          <w:ilvl w:val="0"/>
          <w:numId w:val="8"/>
        </w:numPr>
      </w:pPr>
      <w:r>
        <w:t>Nathalie MONTANGON</w:t>
      </w:r>
    </w:p>
    <w:p w:rsidR="00191D2A" w:rsidRDefault="00191D2A" w:rsidP="00986501">
      <w:pPr>
        <w:pStyle w:val="Paragraphedeliste"/>
        <w:numPr>
          <w:ilvl w:val="0"/>
          <w:numId w:val="8"/>
        </w:numPr>
      </w:pPr>
      <w:r>
        <w:t xml:space="preserve">Charlotte </w:t>
      </w:r>
      <w:proofErr w:type="spellStart"/>
      <w:r>
        <w:t>Faïsse</w:t>
      </w:r>
      <w:proofErr w:type="spellEnd"/>
    </w:p>
    <w:p w:rsidR="00036669" w:rsidRDefault="00036669" w:rsidP="00986501">
      <w:pPr>
        <w:pStyle w:val="Paragraphedeliste"/>
        <w:numPr>
          <w:ilvl w:val="0"/>
          <w:numId w:val="8"/>
        </w:numPr>
      </w:pPr>
      <w:r>
        <w:t>Claire DAVY</w:t>
      </w:r>
    </w:p>
    <w:p w:rsidR="00986501" w:rsidRDefault="00986501" w:rsidP="00986501">
      <w:pPr>
        <w:pStyle w:val="Paragraphedeliste"/>
        <w:numPr>
          <w:ilvl w:val="0"/>
          <w:numId w:val="8"/>
        </w:numPr>
      </w:pPr>
      <w:r>
        <w:t>Didier MARTY</w:t>
      </w:r>
    </w:p>
    <w:p w:rsidR="00986501" w:rsidRDefault="00986501" w:rsidP="000A1DAA">
      <w:pPr>
        <w:pStyle w:val="Paragraphedeliste"/>
        <w:numPr>
          <w:ilvl w:val="0"/>
          <w:numId w:val="8"/>
        </w:numPr>
      </w:pPr>
      <w:r>
        <w:t>Dr LE NOC SOUDANI</w:t>
      </w:r>
    </w:p>
    <w:p w:rsidR="006C1BD8" w:rsidRDefault="006C1BD8" w:rsidP="00E864AC">
      <w:pPr>
        <w:pStyle w:val="Paragraphedeliste"/>
        <w:numPr>
          <w:ilvl w:val="0"/>
          <w:numId w:val="8"/>
        </w:numPr>
      </w:pPr>
      <w:r>
        <w:t>DD ARS</w:t>
      </w:r>
    </w:p>
    <w:p w:rsidR="008608C2" w:rsidRDefault="008608C2" w:rsidP="00E864AC">
      <w:pPr>
        <w:pStyle w:val="Paragraphedeliste"/>
        <w:numPr>
          <w:ilvl w:val="0"/>
          <w:numId w:val="8"/>
        </w:numPr>
      </w:pPr>
      <w:r>
        <w:t>Dr Rey-</w:t>
      </w:r>
      <w:proofErr w:type="spellStart"/>
      <w:r>
        <w:t>Quinio</w:t>
      </w:r>
      <w:proofErr w:type="spellEnd"/>
    </w:p>
    <w:p w:rsidR="00036669" w:rsidRDefault="00036669" w:rsidP="00E864AC">
      <w:pPr>
        <w:pStyle w:val="Paragraphedeliste"/>
        <w:numPr>
          <w:ilvl w:val="0"/>
          <w:numId w:val="8"/>
        </w:numPr>
      </w:pPr>
      <w:r>
        <w:t>Sandrine COURTOIS</w:t>
      </w:r>
    </w:p>
    <w:p w:rsidR="00747D4E" w:rsidRPr="006C1BD8" w:rsidRDefault="00747D4E" w:rsidP="00AF11C2">
      <w:pPr>
        <w:rPr>
          <w:b/>
          <w:u w:val="single"/>
        </w:rPr>
      </w:pPr>
      <w:r w:rsidRPr="006C1BD8">
        <w:rPr>
          <w:b/>
          <w:u w:val="single"/>
        </w:rPr>
        <w:t>Fédérations :</w:t>
      </w:r>
    </w:p>
    <w:p w:rsidR="00747D4E" w:rsidRDefault="00747D4E" w:rsidP="00747D4E">
      <w:pPr>
        <w:pStyle w:val="Paragraphedeliste"/>
        <w:numPr>
          <w:ilvl w:val="0"/>
          <w:numId w:val="4"/>
        </w:numPr>
      </w:pPr>
      <w:r>
        <w:t>FHF</w:t>
      </w:r>
    </w:p>
    <w:p w:rsidR="00747D4E" w:rsidRDefault="00747D4E" w:rsidP="00747D4E">
      <w:pPr>
        <w:pStyle w:val="Paragraphedeliste"/>
        <w:numPr>
          <w:ilvl w:val="0"/>
          <w:numId w:val="4"/>
        </w:numPr>
      </w:pPr>
      <w:r>
        <w:t>FEHAP</w:t>
      </w:r>
    </w:p>
    <w:p w:rsidR="00747D4E" w:rsidRDefault="00747D4E" w:rsidP="00747D4E">
      <w:pPr>
        <w:pStyle w:val="Paragraphedeliste"/>
        <w:numPr>
          <w:ilvl w:val="0"/>
          <w:numId w:val="4"/>
        </w:numPr>
      </w:pPr>
      <w:r>
        <w:t>S</w:t>
      </w:r>
      <w:r w:rsidR="00026936">
        <w:t>YNERPA</w:t>
      </w:r>
    </w:p>
    <w:p w:rsidR="00747D4E" w:rsidRDefault="00747D4E" w:rsidP="006C1BD8">
      <w:pPr>
        <w:pStyle w:val="Paragraphedeliste"/>
        <w:numPr>
          <w:ilvl w:val="0"/>
          <w:numId w:val="4"/>
        </w:numPr>
      </w:pPr>
      <w:r>
        <w:t>Uriopss IDF</w:t>
      </w:r>
    </w:p>
    <w:p w:rsidR="00026936" w:rsidRDefault="00026936" w:rsidP="006C1BD8">
      <w:pPr>
        <w:pStyle w:val="Paragraphedeliste"/>
        <w:numPr>
          <w:ilvl w:val="0"/>
          <w:numId w:val="4"/>
        </w:numPr>
      </w:pPr>
      <w:r>
        <w:t xml:space="preserve">UNAPEI IDF </w:t>
      </w:r>
    </w:p>
    <w:p w:rsidR="00B8488A" w:rsidRDefault="00B8488A" w:rsidP="00B8488A"/>
    <w:p w:rsidR="001A541F" w:rsidRPr="00B8488A" w:rsidRDefault="00B8488A" w:rsidP="00B8488A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Plan EHPAD</w:t>
      </w:r>
    </w:p>
    <w:p w:rsidR="00036669" w:rsidRDefault="00B8488A" w:rsidP="00E37916">
      <w:pPr>
        <w:jc w:val="both"/>
      </w:pPr>
      <w:r>
        <w:t>Urgence de traiter ce sujet –&gt; Des réunions quotidiennes vont être mis</w:t>
      </w:r>
      <w:r w:rsidR="000F306D">
        <w:t>es</w:t>
      </w:r>
      <w:bookmarkStart w:id="0" w:name="_GoBack"/>
      <w:bookmarkEnd w:id="0"/>
      <w:r>
        <w:t xml:space="preserve"> en place DD/ARS/fédérations/CD/opérateurs dans le cadre de ce plan EHPAD.</w:t>
      </w:r>
    </w:p>
    <w:p w:rsidR="00B8488A" w:rsidRDefault="00B8488A" w:rsidP="00E37916">
      <w:pPr>
        <w:jc w:val="both"/>
      </w:pPr>
      <w:r>
        <w:t>Ce</w:t>
      </w:r>
      <w:r w:rsidR="00106BE1">
        <w:t xml:space="preserve"> plan comporte plusieurs volets. Il </w:t>
      </w:r>
      <w:r>
        <w:t xml:space="preserve">est synthétisé dans </w:t>
      </w:r>
      <w:r w:rsidRPr="00FC2FA2">
        <w:rPr>
          <w:b/>
        </w:rPr>
        <w:t>la doctrine qui est sortie le 6 avril.</w:t>
      </w:r>
    </w:p>
    <w:p w:rsidR="00106BE1" w:rsidRDefault="00FB7509" w:rsidP="00E37916">
      <w:pPr>
        <w:jc w:val="both"/>
      </w:pPr>
      <w:r>
        <w:t>Ce plan permet un appui</w:t>
      </w:r>
      <w:r w:rsidR="00106BE1">
        <w:t xml:space="preserve"> en matière de conseils d’hygiène et mesures de barrières+ appui en RH + appui en recours à l’hôpital+ gestion des décès.</w:t>
      </w:r>
    </w:p>
    <w:p w:rsidR="00B8488A" w:rsidRPr="00036669" w:rsidRDefault="00B8488A" w:rsidP="00E37916">
      <w:pPr>
        <w:jc w:val="both"/>
      </w:pPr>
    </w:p>
    <w:p w:rsidR="00026936" w:rsidRPr="00026936" w:rsidRDefault="00B8488A" w:rsidP="00026936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 xml:space="preserve">Questions </w:t>
      </w:r>
      <w:r w:rsidR="00106BE1">
        <w:rPr>
          <w:b/>
        </w:rPr>
        <w:t>des renforts PA/PH</w:t>
      </w:r>
    </w:p>
    <w:p w:rsidR="00036669" w:rsidRDefault="00106BE1" w:rsidP="00036669">
      <w:pPr>
        <w:jc w:val="both"/>
      </w:pPr>
      <w:r>
        <w:t>Besoins de renforts RH -&gt; Tous les ESMS ont été contacté</w:t>
      </w:r>
      <w:r w:rsidR="00FB7509">
        <w:t>s</w:t>
      </w:r>
      <w:r>
        <w:t xml:space="preserve"> pour tracer les besoins de renforts RH à travers une grille (fonction, corps de métiers concernés) – Il fallait indiquer le volume de besoins de renforts par type de fonctions.</w:t>
      </w:r>
    </w:p>
    <w:p w:rsidR="00106BE1" w:rsidRDefault="00106BE1" w:rsidP="00036669">
      <w:pPr>
        <w:jc w:val="both"/>
      </w:pPr>
      <w:r>
        <w:t>L’ARS a porté ces demandes auprès de tous</w:t>
      </w:r>
      <w:r w:rsidR="00FC2FA2">
        <w:t xml:space="preserve"> (</w:t>
      </w:r>
      <w:r w:rsidR="00FB7509">
        <w:t xml:space="preserve">secteur </w:t>
      </w:r>
      <w:r w:rsidR="00FC2FA2">
        <w:t>PA/PH)</w:t>
      </w:r>
      <w:r>
        <w:t xml:space="preserve"> – Enorme mobilisation de la réserve sanitaire qui va mobiliser de nombreux agents qui seront en poste très rapidement.</w:t>
      </w:r>
    </w:p>
    <w:p w:rsidR="00106BE1" w:rsidRDefault="00106BE1" w:rsidP="00036669">
      <w:pPr>
        <w:jc w:val="both"/>
      </w:pPr>
      <w:r>
        <w:lastRenderedPageBreak/>
        <w:t>En parallèle elle a mobilisé le réseau des préfectures afin de mettre à disposition des personnels administratifs qui vont quant à eux venir en renfort des ESMS qui ont des besoins administratifs.</w:t>
      </w:r>
    </w:p>
    <w:p w:rsidR="00106BE1" w:rsidRDefault="00106BE1" w:rsidP="00106BE1">
      <w:pPr>
        <w:pStyle w:val="Paragraphedeliste"/>
        <w:numPr>
          <w:ilvl w:val="0"/>
          <w:numId w:val="17"/>
        </w:numPr>
        <w:jc w:val="both"/>
        <w:rPr>
          <w:b/>
        </w:rPr>
      </w:pPr>
      <w:r>
        <w:rPr>
          <w:b/>
        </w:rPr>
        <w:t>Ces renforts vont être mis à disposition dans les prochains jours – Ces renforts sont en cours d’appareillement. Ce sont les DD ARS qui vont contacter les ESMS pour les avertir de la mise en place de ces renforts.</w:t>
      </w:r>
    </w:p>
    <w:p w:rsidR="00106BE1" w:rsidRPr="00106BE1" w:rsidRDefault="00106BE1" w:rsidP="00106BE1">
      <w:pPr>
        <w:jc w:val="both"/>
      </w:pPr>
      <w:r w:rsidRPr="00106BE1">
        <w:t xml:space="preserve">L’ARS indique supporter le surcout lié au médecin </w:t>
      </w:r>
      <w:proofErr w:type="spellStart"/>
      <w:r w:rsidRPr="00106BE1">
        <w:t>co</w:t>
      </w:r>
      <w:proofErr w:type="spellEnd"/>
      <w:r w:rsidRPr="00106BE1">
        <w:t>, les dispositifs d’interventions de médecins libéraux et de permanence d’IDE de nuit.</w:t>
      </w:r>
    </w:p>
    <w:p w:rsidR="00106BE1" w:rsidRPr="00106BE1" w:rsidRDefault="00106BE1" w:rsidP="00106BE1">
      <w:pPr>
        <w:jc w:val="both"/>
      </w:pPr>
      <w:r w:rsidRPr="00106BE1">
        <w:t>Elle se veut rassurante avec les ESMS et indique que ces re</w:t>
      </w:r>
      <w:r>
        <w:t>nforts sont bien pris en compte et que les DD vont contacter les ESMS de manière quotidienne afin d’identifier de nouveaux besoins.</w:t>
      </w:r>
    </w:p>
    <w:p w:rsidR="008C4246" w:rsidRPr="00F72A56" w:rsidRDefault="00427584" w:rsidP="00427584">
      <w:pPr>
        <w:jc w:val="both"/>
        <w:rPr>
          <w:b/>
        </w:rPr>
      </w:pPr>
      <w:r w:rsidRPr="00F72A56">
        <w:rPr>
          <w:b/>
        </w:rPr>
        <w:t>ARS ne prend en charge ces renforts RH que pour les ESMS à compétences ARS ou double compétences, mais pas ceux uniquement compétences CD.</w:t>
      </w:r>
    </w:p>
    <w:p w:rsidR="00427584" w:rsidRPr="00F72A56" w:rsidRDefault="00427584" w:rsidP="00427584">
      <w:pPr>
        <w:jc w:val="both"/>
        <w:rPr>
          <w:b/>
        </w:rPr>
      </w:pPr>
      <w:r w:rsidRPr="00F72A56">
        <w:rPr>
          <w:b/>
        </w:rPr>
        <w:t>Les fédérations font remonter qu’il est important de les prendre en compte et invite l’A</w:t>
      </w:r>
      <w:r w:rsidR="00F72A56">
        <w:rPr>
          <w:b/>
        </w:rPr>
        <w:t>RS</w:t>
      </w:r>
      <w:r w:rsidRPr="00F72A56">
        <w:rPr>
          <w:b/>
        </w:rPr>
        <w:t xml:space="preserve"> à se rapprocher urgemment des CD pour s’organiser !</w:t>
      </w:r>
    </w:p>
    <w:p w:rsidR="00026936" w:rsidRDefault="00106BE1" w:rsidP="00140A72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Enquête ARS</w:t>
      </w:r>
    </w:p>
    <w:p w:rsidR="008C4246" w:rsidRPr="00106BE1" w:rsidRDefault="00106BE1" w:rsidP="008C4246">
      <w:pPr>
        <w:jc w:val="both"/>
      </w:pPr>
      <w:r w:rsidRPr="00106BE1">
        <w:t>L’ARS rappelle l’</w:t>
      </w:r>
      <w:r w:rsidR="00F72A56">
        <w:t>importance de cette</w:t>
      </w:r>
      <w:r w:rsidRPr="00106BE1">
        <w:t xml:space="preserve"> enqu</w:t>
      </w:r>
      <w:r w:rsidR="00F72A56">
        <w:t>ête</w:t>
      </w:r>
      <w:r w:rsidRPr="00106BE1">
        <w:t xml:space="preserve"> afin d’avoir une réelle fiabilité </w:t>
      </w:r>
      <w:r w:rsidR="00FC2FA2">
        <w:t>des nombres de cas.</w:t>
      </w:r>
    </w:p>
    <w:p w:rsidR="00F72A56" w:rsidRDefault="00F72A56" w:rsidP="008C4246">
      <w:pPr>
        <w:jc w:val="both"/>
      </w:pPr>
      <w:r>
        <w:t xml:space="preserve">Dans le secteur PA, il y a une </w:t>
      </w:r>
      <w:r w:rsidR="00FC2FA2">
        <w:t>meilleure pa</w:t>
      </w:r>
      <w:r>
        <w:t>rticipation ces derniers jours.</w:t>
      </w:r>
    </w:p>
    <w:p w:rsidR="008C4246" w:rsidRDefault="00FC2FA2" w:rsidP="008C4246">
      <w:pPr>
        <w:jc w:val="both"/>
      </w:pPr>
      <w:r>
        <w:t>Le secteur PH a contrario ne le remplit qu’à 50% il est important que ce taux augmente.</w:t>
      </w:r>
    </w:p>
    <w:p w:rsidR="00FC2FA2" w:rsidRPr="00106BE1" w:rsidRDefault="00427584" w:rsidP="008C4246">
      <w:pPr>
        <w:jc w:val="both"/>
      </w:pPr>
      <w:r>
        <w:t xml:space="preserve">Les ESMS qui ont compétences uniquement CD sont </w:t>
      </w:r>
      <w:r w:rsidR="00F72A56">
        <w:t xml:space="preserve">également </w:t>
      </w:r>
      <w:r>
        <w:t>visés par l’enquête.</w:t>
      </w:r>
    </w:p>
    <w:p w:rsidR="009C5910" w:rsidRPr="009C5910" w:rsidRDefault="0086241A" w:rsidP="009C5910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Tests COVID-19</w:t>
      </w:r>
    </w:p>
    <w:p w:rsidR="00427584" w:rsidRDefault="00FC2FA2" w:rsidP="00747D4E">
      <w:pPr>
        <w:jc w:val="both"/>
      </w:pPr>
      <w:r>
        <w:t>Programme de déploiement des dépistages au regard des éléments remplis dans l’enquête</w:t>
      </w:r>
      <w:r w:rsidR="003E784F">
        <w:t>.</w:t>
      </w:r>
      <w:r>
        <w:t xml:space="preserve"> Priorisation sur les EHPAD dits « sensibles » </w:t>
      </w:r>
      <w:r w:rsidR="00427584">
        <w:t>mais à terme déploiement à l’attention de tous les ESMS (calendrier par encore stabilisé par l’ARS à ce jour).</w:t>
      </w:r>
    </w:p>
    <w:p w:rsidR="00427584" w:rsidRPr="00427584" w:rsidRDefault="00427584" w:rsidP="00427584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Télémédecine</w:t>
      </w:r>
    </w:p>
    <w:p w:rsidR="00C1265A" w:rsidRDefault="00427584" w:rsidP="00C1265A">
      <w:pPr>
        <w:jc w:val="both"/>
      </w:pPr>
      <w:r>
        <w:t>Dans</w:t>
      </w:r>
      <w:r w:rsidR="00F72A56">
        <w:t xml:space="preserve"> le</w:t>
      </w:r>
      <w:r>
        <w:t xml:space="preserve"> plan EHPAD, tous les </w:t>
      </w:r>
      <w:r w:rsidR="0079196A">
        <w:t>EHPAD</w:t>
      </w:r>
      <w:r>
        <w:t xml:space="preserve"> doivent avoir des tablettes pour mettre en place ces télémédecines- Opérations de livraison en cours par les DD.</w:t>
      </w:r>
    </w:p>
    <w:p w:rsidR="00427584" w:rsidRDefault="00427584" w:rsidP="00C1265A">
      <w:pPr>
        <w:jc w:val="both"/>
      </w:pPr>
      <w:r>
        <w:t>Les ESMS PH vont en avoir également d’ici peu.</w:t>
      </w:r>
    </w:p>
    <w:p w:rsidR="00C1265A" w:rsidRPr="00C1265A" w:rsidRDefault="00427584" w:rsidP="00747D4E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Gestion des décès</w:t>
      </w:r>
    </w:p>
    <w:p w:rsidR="00BA20BB" w:rsidRDefault="00427584" w:rsidP="00747D4E">
      <w:pPr>
        <w:jc w:val="both"/>
      </w:pPr>
      <w:r>
        <w:t>Personnel qui refuse de mettre les personnes</w:t>
      </w:r>
      <w:r w:rsidR="00BA20BB">
        <w:t xml:space="preserve"> décédées sous housse mortuaire : L’ARS va faire remonter ces préoccupations au niveau national.</w:t>
      </w:r>
    </w:p>
    <w:p w:rsidR="00427584" w:rsidRDefault="00BA20BB" w:rsidP="00747D4E">
      <w:pPr>
        <w:jc w:val="both"/>
      </w:pPr>
      <w:r>
        <w:t>Une autre problématique en EHPAD : D</w:t>
      </w:r>
      <w:r w:rsidR="00427584">
        <w:t>es ESMS se retrouvent avec plusieurs personnes décédées dans leurs locaux (ex : 6 corps en même temps)</w:t>
      </w:r>
    </w:p>
    <w:p w:rsidR="00BA20BB" w:rsidRDefault="00BA20BB" w:rsidP="00747D4E">
      <w:pPr>
        <w:jc w:val="both"/>
      </w:pPr>
      <w:r>
        <w:t>Dans ces cas (nombreux décès en même temps</w:t>
      </w:r>
      <w:r w:rsidR="00427584">
        <w:t>) : Il faut alerter la DD.</w:t>
      </w:r>
      <w:r>
        <w:t xml:space="preserve"> </w:t>
      </w:r>
    </w:p>
    <w:p w:rsidR="00427584" w:rsidRDefault="00BA20BB" w:rsidP="00747D4E">
      <w:pPr>
        <w:jc w:val="both"/>
      </w:pPr>
      <w:r>
        <w:lastRenderedPageBreak/>
        <w:t>Doctrine en cours de rédaction : Il</w:t>
      </w:r>
      <w:r w:rsidR="00427584">
        <w:t xml:space="preserve"> va y avoir une saisine des préfets pour réquisition des services de pompes funèbres</w:t>
      </w:r>
      <w:r>
        <w:t>.</w:t>
      </w:r>
    </w:p>
    <w:p w:rsidR="008E4E55" w:rsidRDefault="008E4E55" w:rsidP="00747D4E">
      <w:pPr>
        <w:jc w:val="both"/>
      </w:pPr>
    </w:p>
    <w:p w:rsidR="008E4E55" w:rsidRPr="00C1265A" w:rsidRDefault="008E4E55" w:rsidP="008E4E55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Questions financières</w:t>
      </w:r>
    </w:p>
    <w:p w:rsidR="00FB7509" w:rsidRDefault="008E4E55" w:rsidP="00747D4E">
      <w:pPr>
        <w:jc w:val="both"/>
      </w:pPr>
      <w:r>
        <w:t>Il est encore trop tô</w:t>
      </w:r>
      <w:r w:rsidR="00FB7509">
        <w:t>t pour traiter de ces questions – Les surcoûts n’étant pas encore stabilisés</w:t>
      </w:r>
    </w:p>
    <w:p w:rsidR="00FB7509" w:rsidRDefault="00FB7509" w:rsidP="00747D4E">
      <w:pPr>
        <w:jc w:val="both"/>
      </w:pPr>
    </w:p>
    <w:p w:rsidR="008E4E55" w:rsidRDefault="008E4E55" w:rsidP="00747D4E">
      <w:pPr>
        <w:jc w:val="both"/>
      </w:pPr>
    </w:p>
    <w:sectPr w:rsidR="008E4E5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00D" w:rsidRDefault="0089000D" w:rsidP="00616C6C">
      <w:pPr>
        <w:spacing w:after="0" w:line="240" w:lineRule="auto"/>
      </w:pPr>
      <w:r>
        <w:separator/>
      </w:r>
    </w:p>
  </w:endnote>
  <w:endnote w:type="continuationSeparator" w:id="0">
    <w:p w:rsidR="0089000D" w:rsidRDefault="0089000D" w:rsidP="00616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0242399"/>
      <w:docPartObj>
        <w:docPartGallery w:val="Page Numbers (Bottom of Page)"/>
        <w:docPartUnique/>
      </w:docPartObj>
    </w:sdtPr>
    <w:sdtEndPr/>
    <w:sdtContent>
      <w:p w:rsidR="00E06DAE" w:rsidRDefault="00E06DAE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7C8C">
          <w:rPr>
            <w:noProof/>
          </w:rPr>
          <w:t>3</w:t>
        </w:r>
        <w:r>
          <w:fldChar w:fldCharType="end"/>
        </w:r>
      </w:p>
    </w:sdtContent>
  </w:sdt>
  <w:p w:rsidR="00E06DAE" w:rsidRPr="00616C6C" w:rsidRDefault="00E06DAE" w:rsidP="00616C6C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00D" w:rsidRDefault="0089000D" w:rsidP="00616C6C">
      <w:pPr>
        <w:spacing w:after="0" w:line="240" w:lineRule="auto"/>
      </w:pPr>
      <w:r>
        <w:separator/>
      </w:r>
    </w:p>
  </w:footnote>
  <w:footnote w:type="continuationSeparator" w:id="0">
    <w:p w:rsidR="0089000D" w:rsidRDefault="0089000D" w:rsidP="00616C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DAE" w:rsidRDefault="00E06DAE">
    <w:pPr>
      <w:pStyle w:val="En-tte"/>
    </w:pPr>
    <w:r>
      <w:rPr>
        <w:noProof/>
        <w:lang w:eastAsia="fr-FR"/>
      </w:rPr>
      <w:drawing>
        <wp:inline distT="0" distB="0" distL="0" distR="0" wp14:anchorId="029C99D2" wp14:editId="4CC5CFFA">
          <wp:extent cx="5760720" cy="1324610"/>
          <wp:effectExtent l="0" t="0" r="0" b="889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NTE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324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06DAE" w:rsidRDefault="00E06DA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61292"/>
    <w:multiLevelType w:val="hybridMultilevel"/>
    <w:tmpl w:val="A24847AC"/>
    <w:lvl w:ilvl="0" w:tplc="3642E0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72890"/>
    <w:multiLevelType w:val="hybridMultilevel"/>
    <w:tmpl w:val="5484C188"/>
    <w:lvl w:ilvl="0" w:tplc="6C0C7E14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F751AC"/>
    <w:multiLevelType w:val="hybridMultilevel"/>
    <w:tmpl w:val="A8A0AC9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82FB5"/>
    <w:multiLevelType w:val="hybridMultilevel"/>
    <w:tmpl w:val="26A8826C"/>
    <w:lvl w:ilvl="0" w:tplc="E9A85D84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693F34"/>
    <w:multiLevelType w:val="hybridMultilevel"/>
    <w:tmpl w:val="587E6B90"/>
    <w:lvl w:ilvl="0" w:tplc="7DC684DC">
      <w:start w:val="2"/>
      <w:numFmt w:val="bullet"/>
      <w:lvlText w:val="-"/>
      <w:lvlJc w:val="left"/>
      <w:pPr>
        <w:ind w:left="411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5" w15:restartNumberingAfterBreak="0">
    <w:nsid w:val="32E9432F"/>
    <w:multiLevelType w:val="hybridMultilevel"/>
    <w:tmpl w:val="A7920A5C"/>
    <w:lvl w:ilvl="0" w:tplc="30FCBF4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4C2D5A"/>
    <w:multiLevelType w:val="hybridMultilevel"/>
    <w:tmpl w:val="00DEBF8C"/>
    <w:lvl w:ilvl="0" w:tplc="4EDEF82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1F2C91"/>
    <w:multiLevelType w:val="hybridMultilevel"/>
    <w:tmpl w:val="BAB2F95C"/>
    <w:lvl w:ilvl="0" w:tplc="7D2A37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536C67"/>
    <w:multiLevelType w:val="hybridMultilevel"/>
    <w:tmpl w:val="829E7C8E"/>
    <w:lvl w:ilvl="0" w:tplc="12AEDFC0">
      <w:start w:val="2"/>
      <w:numFmt w:val="bullet"/>
      <w:lvlText w:val="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52F24432"/>
    <w:multiLevelType w:val="hybridMultilevel"/>
    <w:tmpl w:val="016E22D0"/>
    <w:lvl w:ilvl="0" w:tplc="7D6C1F90">
      <w:start w:val="1"/>
      <w:numFmt w:val="bullet"/>
      <w:lvlText w:val=""/>
      <w:lvlJc w:val="left"/>
      <w:pPr>
        <w:ind w:left="360" w:hanging="360"/>
      </w:pPr>
      <w:rPr>
        <w:rFonts w:ascii="Wingdings 3" w:hAnsi="Wingdings 3" w:hint="default"/>
        <w:color w:val="5B9BD5" w:themeColor="accent1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2A471C1"/>
    <w:multiLevelType w:val="hybridMultilevel"/>
    <w:tmpl w:val="9D4275D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2AB7B50"/>
    <w:multiLevelType w:val="hybridMultilevel"/>
    <w:tmpl w:val="C838B0FC"/>
    <w:lvl w:ilvl="0" w:tplc="351007C4">
      <w:start w:val="1"/>
      <w:numFmt w:val="decimal"/>
      <w:lvlText w:val="%1."/>
      <w:lvlJc w:val="left"/>
      <w:pPr>
        <w:ind w:left="720" w:hanging="360"/>
      </w:pPr>
      <w:rPr>
        <w:rFonts w:hint="default"/>
        <w:color w:val="44546A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1136B3"/>
    <w:multiLevelType w:val="hybridMultilevel"/>
    <w:tmpl w:val="1834FB3A"/>
    <w:lvl w:ilvl="0" w:tplc="351007C4">
      <w:start w:val="1"/>
      <w:numFmt w:val="decimal"/>
      <w:lvlText w:val="%1."/>
      <w:lvlJc w:val="left"/>
      <w:pPr>
        <w:ind w:left="720" w:hanging="360"/>
      </w:pPr>
      <w:rPr>
        <w:rFonts w:hint="default"/>
        <w:color w:val="44546A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785D71"/>
    <w:multiLevelType w:val="hybridMultilevel"/>
    <w:tmpl w:val="0DE091AA"/>
    <w:lvl w:ilvl="0" w:tplc="2D7091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FD526F"/>
    <w:multiLevelType w:val="hybridMultilevel"/>
    <w:tmpl w:val="1A5A5A18"/>
    <w:lvl w:ilvl="0" w:tplc="E30A8F90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  <w:b/>
        <w:color w:val="44546A" w:themeColor="tex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AC69BD"/>
    <w:multiLevelType w:val="hybridMultilevel"/>
    <w:tmpl w:val="A89E2F72"/>
    <w:lvl w:ilvl="0" w:tplc="351007C4">
      <w:start w:val="1"/>
      <w:numFmt w:val="decimal"/>
      <w:lvlText w:val="%1."/>
      <w:lvlJc w:val="left"/>
      <w:pPr>
        <w:ind w:left="720" w:hanging="360"/>
      </w:pPr>
      <w:rPr>
        <w:rFonts w:hint="default"/>
        <w:color w:val="44546A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C8049A"/>
    <w:multiLevelType w:val="hybridMultilevel"/>
    <w:tmpl w:val="C798BC40"/>
    <w:lvl w:ilvl="0" w:tplc="2292B3A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EF4D1F"/>
    <w:multiLevelType w:val="hybridMultilevel"/>
    <w:tmpl w:val="3F1A21B0"/>
    <w:lvl w:ilvl="0" w:tplc="351007C4">
      <w:start w:val="1"/>
      <w:numFmt w:val="decimal"/>
      <w:lvlText w:val="%1."/>
      <w:lvlJc w:val="left"/>
      <w:pPr>
        <w:ind w:left="720" w:hanging="360"/>
      </w:pPr>
      <w:rPr>
        <w:rFonts w:hint="default"/>
        <w:color w:val="44546A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0"/>
  </w:num>
  <w:num w:numId="5">
    <w:abstractNumId w:val="4"/>
  </w:num>
  <w:num w:numId="6">
    <w:abstractNumId w:val="8"/>
  </w:num>
  <w:num w:numId="7">
    <w:abstractNumId w:val="2"/>
  </w:num>
  <w:num w:numId="8">
    <w:abstractNumId w:val="6"/>
  </w:num>
  <w:num w:numId="9">
    <w:abstractNumId w:val="15"/>
  </w:num>
  <w:num w:numId="10">
    <w:abstractNumId w:val="1"/>
  </w:num>
  <w:num w:numId="11">
    <w:abstractNumId w:val="14"/>
  </w:num>
  <w:num w:numId="12">
    <w:abstractNumId w:val="7"/>
  </w:num>
  <w:num w:numId="13">
    <w:abstractNumId w:val="5"/>
  </w:num>
  <w:num w:numId="14">
    <w:abstractNumId w:val="3"/>
  </w:num>
  <w:num w:numId="15">
    <w:abstractNumId w:val="11"/>
  </w:num>
  <w:num w:numId="16">
    <w:abstractNumId w:val="12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300"/>
    <w:rsid w:val="0002251C"/>
    <w:rsid w:val="00026936"/>
    <w:rsid w:val="00036669"/>
    <w:rsid w:val="000366D8"/>
    <w:rsid w:val="00042A73"/>
    <w:rsid w:val="00044DE0"/>
    <w:rsid w:val="000A1DAA"/>
    <w:rsid w:val="000B4F45"/>
    <w:rsid w:val="000F306D"/>
    <w:rsid w:val="000F6BEC"/>
    <w:rsid w:val="000F7715"/>
    <w:rsid w:val="00106BE1"/>
    <w:rsid w:val="001271F1"/>
    <w:rsid w:val="00140A72"/>
    <w:rsid w:val="0016760B"/>
    <w:rsid w:val="00180E54"/>
    <w:rsid w:val="00191D2A"/>
    <w:rsid w:val="001A541F"/>
    <w:rsid w:val="001F19F6"/>
    <w:rsid w:val="001F6E02"/>
    <w:rsid w:val="0020528A"/>
    <w:rsid w:val="002142C2"/>
    <w:rsid w:val="00220453"/>
    <w:rsid w:val="002217BE"/>
    <w:rsid w:val="0022543F"/>
    <w:rsid w:val="002300DE"/>
    <w:rsid w:val="0023152A"/>
    <w:rsid w:val="002336E3"/>
    <w:rsid w:val="00264FB9"/>
    <w:rsid w:val="002B0C5C"/>
    <w:rsid w:val="002C53C0"/>
    <w:rsid w:val="002D1E5A"/>
    <w:rsid w:val="002E08B0"/>
    <w:rsid w:val="00303AC3"/>
    <w:rsid w:val="0030580F"/>
    <w:rsid w:val="00362A74"/>
    <w:rsid w:val="00365103"/>
    <w:rsid w:val="00373EE9"/>
    <w:rsid w:val="003811D7"/>
    <w:rsid w:val="003A1AE5"/>
    <w:rsid w:val="003C2D99"/>
    <w:rsid w:val="003D6A8B"/>
    <w:rsid w:val="003E76E4"/>
    <w:rsid w:val="003E784F"/>
    <w:rsid w:val="003F6F28"/>
    <w:rsid w:val="0041370B"/>
    <w:rsid w:val="00427584"/>
    <w:rsid w:val="004323F8"/>
    <w:rsid w:val="00456794"/>
    <w:rsid w:val="00470598"/>
    <w:rsid w:val="00472622"/>
    <w:rsid w:val="00490B7F"/>
    <w:rsid w:val="004B6DCE"/>
    <w:rsid w:val="004C0BFD"/>
    <w:rsid w:val="004D60B0"/>
    <w:rsid w:val="004E3AF7"/>
    <w:rsid w:val="004E50F0"/>
    <w:rsid w:val="004E7737"/>
    <w:rsid w:val="0050037F"/>
    <w:rsid w:val="00512A48"/>
    <w:rsid w:val="00521F85"/>
    <w:rsid w:val="00550D96"/>
    <w:rsid w:val="00594526"/>
    <w:rsid w:val="005A673B"/>
    <w:rsid w:val="005C7B7E"/>
    <w:rsid w:val="005D0FC4"/>
    <w:rsid w:val="005D72C2"/>
    <w:rsid w:val="005E3F33"/>
    <w:rsid w:val="00615864"/>
    <w:rsid w:val="00615B38"/>
    <w:rsid w:val="00616C6C"/>
    <w:rsid w:val="006331C9"/>
    <w:rsid w:val="00637595"/>
    <w:rsid w:val="0065048A"/>
    <w:rsid w:val="00656A6B"/>
    <w:rsid w:val="0066012C"/>
    <w:rsid w:val="006A0000"/>
    <w:rsid w:val="006B7D05"/>
    <w:rsid w:val="006C1BD8"/>
    <w:rsid w:val="006D3985"/>
    <w:rsid w:val="007145AA"/>
    <w:rsid w:val="00715F90"/>
    <w:rsid w:val="00747D4E"/>
    <w:rsid w:val="00761FF4"/>
    <w:rsid w:val="0076711E"/>
    <w:rsid w:val="0078016F"/>
    <w:rsid w:val="007809AB"/>
    <w:rsid w:val="007832F8"/>
    <w:rsid w:val="0079196A"/>
    <w:rsid w:val="007A0C6F"/>
    <w:rsid w:val="007A404E"/>
    <w:rsid w:val="007C2CED"/>
    <w:rsid w:val="007E10E6"/>
    <w:rsid w:val="008047C9"/>
    <w:rsid w:val="0080551E"/>
    <w:rsid w:val="00810034"/>
    <w:rsid w:val="008138C9"/>
    <w:rsid w:val="0082432C"/>
    <w:rsid w:val="00846704"/>
    <w:rsid w:val="00850FA1"/>
    <w:rsid w:val="008608C2"/>
    <w:rsid w:val="0086241A"/>
    <w:rsid w:val="00875523"/>
    <w:rsid w:val="00886CCC"/>
    <w:rsid w:val="0089000D"/>
    <w:rsid w:val="008A3300"/>
    <w:rsid w:val="008A7596"/>
    <w:rsid w:val="008B114E"/>
    <w:rsid w:val="008C2074"/>
    <w:rsid w:val="008C4246"/>
    <w:rsid w:val="008E31A8"/>
    <w:rsid w:val="008E4E55"/>
    <w:rsid w:val="008F26C4"/>
    <w:rsid w:val="008F2EF2"/>
    <w:rsid w:val="00906C9B"/>
    <w:rsid w:val="009106E8"/>
    <w:rsid w:val="00915029"/>
    <w:rsid w:val="00986501"/>
    <w:rsid w:val="009C5910"/>
    <w:rsid w:val="009D1D3F"/>
    <w:rsid w:val="009E0F08"/>
    <w:rsid w:val="009E30BD"/>
    <w:rsid w:val="00A3511D"/>
    <w:rsid w:val="00A869D2"/>
    <w:rsid w:val="00AF11C2"/>
    <w:rsid w:val="00B04498"/>
    <w:rsid w:val="00B07396"/>
    <w:rsid w:val="00B119A7"/>
    <w:rsid w:val="00B15D15"/>
    <w:rsid w:val="00B24328"/>
    <w:rsid w:val="00B457E7"/>
    <w:rsid w:val="00B67C8C"/>
    <w:rsid w:val="00B847F0"/>
    <w:rsid w:val="00B8488A"/>
    <w:rsid w:val="00BA20BB"/>
    <w:rsid w:val="00BC3105"/>
    <w:rsid w:val="00BD242D"/>
    <w:rsid w:val="00BE0D6F"/>
    <w:rsid w:val="00C02010"/>
    <w:rsid w:val="00C03009"/>
    <w:rsid w:val="00C1265A"/>
    <w:rsid w:val="00C20AB3"/>
    <w:rsid w:val="00C35637"/>
    <w:rsid w:val="00C45AC3"/>
    <w:rsid w:val="00C460F0"/>
    <w:rsid w:val="00C51D6B"/>
    <w:rsid w:val="00C72C1A"/>
    <w:rsid w:val="00C91178"/>
    <w:rsid w:val="00CC55AF"/>
    <w:rsid w:val="00D20DAB"/>
    <w:rsid w:val="00D2214F"/>
    <w:rsid w:val="00D26687"/>
    <w:rsid w:val="00D35C37"/>
    <w:rsid w:val="00D543F9"/>
    <w:rsid w:val="00D60B8F"/>
    <w:rsid w:val="00D6770E"/>
    <w:rsid w:val="00D7259C"/>
    <w:rsid w:val="00D9726A"/>
    <w:rsid w:val="00DB5EC5"/>
    <w:rsid w:val="00DB5F6E"/>
    <w:rsid w:val="00DC6DEE"/>
    <w:rsid w:val="00DE0DC6"/>
    <w:rsid w:val="00E00F1D"/>
    <w:rsid w:val="00E06DAE"/>
    <w:rsid w:val="00E37916"/>
    <w:rsid w:val="00E55B57"/>
    <w:rsid w:val="00E864AC"/>
    <w:rsid w:val="00EA4BEA"/>
    <w:rsid w:val="00EC356E"/>
    <w:rsid w:val="00EE2FE0"/>
    <w:rsid w:val="00F00F21"/>
    <w:rsid w:val="00F364E2"/>
    <w:rsid w:val="00F40762"/>
    <w:rsid w:val="00F461A9"/>
    <w:rsid w:val="00F575E1"/>
    <w:rsid w:val="00F61DAA"/>
    <w:rsid w:val="00F63DB1"/>
    <w:rsid w:val="00F72A56"/>
    <w:rsid w:val="00FB7509"/>
    <w:rsid w:val="00FC2FA2"/>
    <w:rsid w:val="00FC6B72"/>
    <w:rsid w:val="00FD23C2"/>
    <w:rsid w:val="00FD6C8D"/>
    <w:rsid w:val="00FD72DC"/>
    <w:rsid w:val="00FE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492D229-40BF-45F1-A870-BCE7AE795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F11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106E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E0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0F0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832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616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16C6C"/>
  </w:style>
  <w:style w:type="paragraph" w:styleId="Pieddepage">
    <w:name w:val="footer"/>
    <w:basedOn w:val="Normal"/>
    <w:link w:val="PieddepageCar"/>
    <w:uiPriority w:val="99"/>
    <w:unhideWhenUsed/>
    <w:rsid w:val="00616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16C6C"/>
  </w:style>
  <w:style w:type="character" w:customStyle="1" w:styleId="Titre3Car">
    <w:name w:val="Titre 3 Car"/>
    <w:basedOn w:val="Policepardfaut"/>
    <w:link w:val="Titre3"/>
    <w:uiPriority w:val="9"/>
    <w:semiHidden/>
    <w:rsid w:val="009106E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AF11C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747D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3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6F094-0A95-4A1B-A0BD-C69C76F41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5764</TotalTime>
  <Pages>1</Pages>
  <Words>554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Cécile Guillard</dc:creator>
  <cp:keywords/>
  <dc:description/>
  <cp:lastModifiedBy>Laurène PINAUD</cp:lastModifiedBy>
  <cp:revision>11</cp:revision>
  <cp:lastPrinted>2018-06-20T09:03:00Z</cp:lastPrinted>
  <dcterms:created xsi:type="dcterms:W3CDTF">2020-04-09T14:00:00Z</dcterms:created>
  <dcterms:modified xsi:type="dcterms:W3CDTF">2020-04-13T14:04:00Z</dcterms:modified>
</cp:coreProperties>
</file>