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AF7" w:rsidRPr="00C91178" w:rsidRDefault="00AF11C2" w:rsidP="00AF11C2">
      <w:pPr>
        <w:pStyle w:val="Titre1"/>
        <w:jc w:val="center"/>
        <w:rPr>
          <w:rFonts w:eastAsia="Calibri"/>
          <w:b/>
          <w:sz w:val="28"/>
        </w:rPr>
      </w:pPr>
      <w:r w:rsidRPr="00C91178">
        <w:rPr>
          <w:rFonts w:eastAsia="Calibri"/>
          <w:b/>
          <w:sz w:val="28"/>
        </w:rPr>
        <w:t xml:space="preserve">Réunion </w:t>
      </w:r>
      <w:r w:rsidR="00747D4E" w:rsidRPr="00C91178">
        <w:rPr>
          <w:rFonts w:eastAsia="Calibri"/>
          <w:b/>
          <w:sz w:val="28"/>
        </w:rPr>
        <w:t xml:space="preserve">téléphonique </w:t>
      </w:r>
      <w:r w:rsidRPr="00C91178">
        <w:rPr>
          <w:rFonts w:eastAsia="Calibri"/>
          <w:b/>
          <w:sz w:val="28"/>
        </w:rPr>
        <w:t>CO</w:t>
      </w:r>
      <w:r w:rsidR="00140A72">
        <w:rPr>
          <w:rFonts w:eastAsia="Calibri"/>
          <w:b/>
          <w:sz w:val="28"/>
        </w:rPr>
        <w:t>VID-19 Fédérations / ARS Île-de-</w:t>
      </w:r>
      <w:r w:rsidRPr="00C91178">
        <w:rPr>
          <w:rFonts w:eastAsia="Calibri"/>
          <w:b/>
          <w:sz w:val="28"/>
        </w:rPr>
        <w:t xml:space="preserve">France </w:t>
      </w:r>
      <w:r w:rsidR="00656A6B">
        <w:rPr>
          <w:rFonts w:eastAsia="Calibri"/>
          <w:b/>
          <w:sz w:val="28"/>
        </w:rPr>
        <w:t>31</w:t>
      </w:r>
      <w:r w:rsidRPr="00C91178">
        <w:rPr>
          <w:rFonts w:eastAsia="Calibri"/>
          <w:b/>
          <w:sz w:val="28"/>
        </w:rPr>
        <w:t xml:space="preserve"> mars 2020</w:t>
      </w:r>
    </w:p>
    <w:p w:rsidR="00AF11C2" w:rsidRPr="006C1BD8" w:rsidRDefault="00AF11C2" w:rsidP="00AF11C2">
      <w:pPr>
        <w:rPr>
          <w:b/>
          <w:u w:val="single"/>
        </w:rPr>
      </w:pPr>
    </w:p>
    <w:p w:rsidR="00AF11C2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 xml:space="preserve">Pour l’ARS - Direction autonomie : </w:t>
      </w:r>
    </w:p>
    <w:p w:rsidR="00747D4E" w:rsidRDefault="00986501" w:rsidP="00986501">
      <w:pPr>
        <w:pStyle w:val="Paragraphedeliste"/>
        <w:numPr>
          <w:ilvl w:val="0"/>
          <w:numId w:val="8"/>
        </w:numPr>
      </w:pPr>
      <w:r>
        <w:t>Isabelle BILGER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Charlotte FAISSE</w:t>
      </w:r>
    </w:p>
    <w:p w:rsidR="00986501" w:rsidRDefault="000A1DAA" w:rsidP="00986501">
      <w:pPr>
        <w:pStyle w:val="Paragraphedeliste"/>
        <w:numPr>
          <w:ilvl w:val="0"/>
          <w:numId w:val="8"/>
        </w:numPr>
      </w:pPr>
      <w:r>
        <w:t>Nathalie MONTANGON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Didier MARTY</w:t>
      </w:r>
    </w:p>
    <w:p w:rsidR="00986501" w:rsidRDefault="00986501" w:rsidP="000A1DAA">
      <w:pPr>
        <w:pStyle w:val="Paragraphedeliste"/>
        <w:numPr>
          <w:ilvl w:val="0"/>
          <w:numId w:val="8"/>
        </w:numPr>
      </w:pPr>
      <w:r>
        <w:t>Dr LE NOC SOUDANI</w:t>
      </w:r>
    </w:p>
    <w:p w:rsidR="006C1BD8" w:rsidRDefault="006C1BD8" w:rsidP="00E864AC">
      <w:pPr>
        <w:pStyle w:val="Paragraphedeliste"/>
        <w:numPr>
          <w:ilvl w:val="0"/>
          <w:numId w:val="8"/>
        </w:numPr>
      </w:pPr>
      <w:r>
        <w:t>DD ARS</w:t>
      </w:r>
    </w:p>
    <w:p w:rsidR="008608C2" w:rsidRDefault="008608C2" w:rsidP="00E864AC">
      <w:pPr>
        <w:pStyle w:val="Paragraphedeliste"/>
        <w:numPr>
          <w:ilvl w:val="0"/>
          <w:numId w:val="8"/>
        </w:numPr>
      </w:pPr>
      <w:r>
        <w:t>Dr Rey-</w:t>
      </w:r>
      <w:proofErr w:type="spellStart"/>
      <w:r>
        <w:t>Quinio</w:t>
      </w:r>
      <w:proofErr w:type="spellEnd"/>
    </w:p>
    <w:p w:rsidR="00026936" w:rsidRDefault="00026936" w:rsidP="00E864AC">
      <w:pPr>
        <w:pStyle w:val="Paragraphedeliste"/>
        <w:numPr>
          <w:ilvl w:val="0"/>
          <w:numId w:val="8"/>
        </w:numPr>
      </w:pPr>
      <w:r>
        <w:t>Sandrine Courtois</w:t>
      </w:r>
    </w:p>
    <w:p w:rsidR="00747D4E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>Fédérations :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FHF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FEHAP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S</w:t>
      </w:r>
      <w:r w:rsidR="00026936">
        <w:t>YNERPA</w:t>
      </w:r>
    </w:p>
    <w:p w:rsidR="00747D4E" w:rsidRDefault="00747D4E" w:rsidP="006C1BD8">
      <w:pPr>
        <w:pStyle w:val="Paragraphedeliste"/>
        <w:numPr>
          <w:ilvl w:val="0"/>
          <w:numId w:val="4"/>
        </w:numPr>
      </w:pPr>
      <w:r>
        <w:t>Uriopss IDF</w:t>
      </w:r>
    </w:p>
    <w:p w:rsidR="00026936" w:rsidRDefault="00026936" w:rsidP="006C1BD8">
      <w:pPr>
        <w:pStyle w:val="Paragraphedeliste"/>
        <w:numPr>
          <w:ilvl w:val="0"/>
          <w:numId w:val="4"/>
        </w:numPr>
      </w:pPr>
      <w:r>
        <w:t xml:space="preserve">UNAPEI IDF </w:t>
      </w:r>
    </w:p>
    <w:p w:rsidR="006C1BD8" w:rsidRDefault="006C1BD8" w:rsidP="006C1BD8">
      <w:pPr>
        <w:pStyle w:val="Paragraphedeliste"/>
      </w:pPr>
    </w:p>
    <w:p w:rsidR="002E08B0" w:rsidRDefault="002E08B0" w:rsidP="006C1BD8">
      <w:pPr>
        <w:pStyle w:val="Paragraphedeliste"/>
      </w:pPr>
    </w:p>
    <w:p w:rsidR="001A541F" w:rsidRPr="004E7737" w:rsidRDefault="0086241A" w:rsidP="00C91178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Informations allocations de ressources</w:t>
      </w:r>
    </w:p>
    <w:p w:rsidR="0086241A" w:rsidRPr="00E37916" w:rsidRDefault="00E37916" w:rsidP="00747D4E">
      <w:pPr>
        <w:jc w:val="both"/>
        <w:rPr>
          <w:b/>
          <w:u w:val="single"/>
        </w:rPr>
      </w:pPr>
      <w:r w:rsidRPr="00E37916">
        <w:rPr>
          <w:b/>
          <w:u w:val="single"/>
        </w:rPr>
        <w:t xml:space="preserve">Plusieurs </w:t>
      </w:r>
      <w:r w:rsidR="0086241A" w:rsidRPr="00E37916">
        <w:rPr>
          <w:b/>
          <w:u w:val="single"/>
        </w:rPr>
        <w:t xml:space="preserve"> points :</w:t>
      </w:r>
    </w:p>
    <w:p w:rsidR="00026936" w:rsidRDefault="0086241A" w:rsidP="0086241A">
      <w:pPr>
        <w:pStyle w:val="Paragraphedeliste"/>
        <w:numPr>
          <w:ilvl w:val="0"/>
          <w:numId w:val="4"/>
        </w:numPr>
        <w:jc w:val="both"/>
      </w:pPr>
      <w:r>
        <w:t xml:space="preserve">Texte sorti le 26 mars : Ordonnance qui adapte </w:t>
      </w:r>
      <w:r w:rsidR="00C51D6B">
        <w:t xml:space="preserve">les </w:t>
      </w:r>
      <w:r>
        <w:t>règles en ESMS et qui déroge aux règles minimales d’organisation : Accueil de 16 ans et + pour les ESMS adulte, accueil + de 90 jours,  le texte paru parle de 120% de dérogation de la capacité autorisée et non 20%.</w:t>
      </w:r>
      <w:r w:rsidR="00026936" w:rsidRPr="00026936">
        <w:t xml:space="preserve"> </w:t>
      </w:r>
    </w:p>
    <w:p w:rsidR="0086241A" w:rsidRDefault="0086241A" w:rsidP="0086241A">
      <w:pPr>
        <w:pStyle w:val="Paragraphedeliste"/>
        <w:jc w:val="both"/>
      </w:pPr>
      <w:r>
        <w:t xml:space="preserve">Pour les travailleurs </w:t>
      </w:r>
      <w:r w:rsidR="00C51D6B">
        <w:t>d'</w:t>
      </w:r>
      <w:r>
        <w:t>ESAT, rémunération compensée par les aides aux postes</w:t>
      </w:r>
    </w:p>
    <w:p w:rsidR="0086241A" w:rsidRDefault="0086241A" w:rsidP="0086241A">
      <w:pPr>
        <w:pStyle w:val="Paragraphedeliste"/>
        <w:numPr>
          <w:ilvl w:val="0"/>
          <w:numId w:val="4"/>
        </w:numPr>
        <w:jc w:val="both"/>
      </w:pPr>
      <w:r>
        <w:t>Lettre réseau CNAMTS</w:t>
      </w:r>
      <w:r w:rsidR="00E37916">
        <w:t xml:space="preserve"> publiée le 29 mars</w:t>
      </w:r>
      <w:r>
        <w:t> : Pour les ESMS tarifés en prix de journée la lettre précise :</w:t>
      </w:r>
    </w:p>
    <w:p w:rsidR="0086241A" w:rsidRDefault="00E37916" w:rsidP="0086241A">
      <w:pPr>
        <w:pStyle w:val="Paragraphedeliste"/>
        <w:jc w:val="both"/>
      </w:pPr>
      <w:r>
        <w:t>-Facilité</w:t>
      </w:r>
      <w:r w:rsidR="0086241A">
        <w:t xml:space="preserve"> </w:t>
      </w:r>
      <w:r>
        <w:t>de règlement dérogatoire du 12 mars jusqu’à 3 mois après</w:t>
      </w:r>
      <w:r w:rsidR="00C51D6B">
        <w:t xml:space="preserve"> la </w:t>
      </w:r>
      <w:r>
        <w:t xml:space="preserve">fin </w:t>
      </w:r>
      <w:r w:rsidR="00C51D6B">
        <w:t>de l’état d’</w:t>
      </w:r>
      <w:r>
        <w:t>urgence</w:t>
      </w:r>
      <w:r w:rsidR="00C51D6B">
        <w:t xml:space="preserve"> sanitaire</w:t>
      </w:r>
    </w:p>
    <w:p w:rsidR="00E37916" w:rsidRDefault="00E37916" w:rsidP="0086241A">
      <w:pPr>
        <w:pStyle w:val="Paragraphedeliste"/>
        <w:jc w:val="both"/>
      </w:pPr>
      <w:r>
        <w:t xml:space="preserve">-Prix de journée : Tarification habituelle </w:t>
      </w:r>
    </w:p>
    <w:p w:rsidR="00E37916" w:rsidRDefault="00E37916" w:rsidP="00E37916">
      <w:pPr>
        <w:pStyle w:val="Paragraphedeliste"/>
        <w:numPr>
          <w:ilvl w:val="0"/>
          <w:numId w:val="4"/>
        </w:numPr>
        <w:jc w:val="both"/>
      </w:pPr>
      <w:r>
        <w:t xml:space="preserve">Recours à des soins libéraux (quel que soit le professionnel libéral) en sus des budgets des ESMS et ce </w:t>
      </w:r>
      <w:r w:rsidRPr="00E37916">
        <w:rPr>
          <w:b/>
          <w:u w:val="single"/>
        </w:rPr>
        <w:t xml:space="preserve">sans accord préalable </w:t>
      </w:r>
      <w:r>
        <w:t>du médecin conseil de l’assurance maladie -&gt; Valables pour tous les ESMS (PH et PA)</w:t>
      </w:r>
    </w:p>
    <w:p w:rsidR="00E37916" w:rsidRDefault="00E37916" w:rsidP="00E37916">
      <w:pPr>
        <w:pStyle w:val="Paragraphedeliste"/>
        <w:jc w:val="both"/>
      </w:pPr>
      <w:r w:rsidRPr="00E37916">
        <w:rPr>
          <w:b/>
          <w:u w:val="single"/>
        </w:rPr>
        <w:t>Exemple :</w:t>
      </w:r>
      <w:r>
        <w:t xml:space="preserve"> A chaque intervention il faudra que le médecin facture un acte via la carte vitale de la personne accompagnée (</w:t>
      </w:r>
      <w:r w:rsidRPr="00E37916">
        <w:rPr>
          <w:i/>
        </w:rPr>
        <w:t>prise en charge au titre des soins de ville</w:t>
      </w:r>
      <w:r>
        <w:t>)</w:t>
      </w:r>
    </w:p>
    <w:p w:rsidR="00E37916" w:rsidRDefault="00E37916" w:rsidP="00E37916">
      <w:pPr>
        <w:pStyle w:val="Paragraphedeliste"/>
        <w:numPr>
          <w:ilvl w:val="0"/>
          <w:numId w:val="4"/>
        </w:numPr>
        <w:jc w:val="both"/>
      </w:pPr>
      <w:r>
        <w:t>Circulaire DGCS reprenant tous ces points devraient sortir d’ici la semaine prochaine</w:t>
      </w:r>
    </w:p>
    <w:p w:rsidR="00E37916" w:rsidRDefault="00E37916" w:rsidP="00E37916">
      <w:pPr>
        <w:jc w:val="both"/>
      </w:pPr>
      <w:r w:rsidRPr="00761FF4">
        <w:rPr>
          <w:b/>
          <w:u w:val="single"/>
        </w:rPr>
        <w:lastRenderedPageBreak/>
        <w:t>Fédérations :</w:t>
      </w:r>
      <w:r>
        <w:t xml:space="preserve"> A l’heure actuelle, les ESMS ont plus de dépenses que de recettes entrainant des difficultés de trésorerie importantes. Remontées concernant le CD 94 qui ne traite plus la question de l’APA.</w:t>
      </w:r>
    </w:p>
    <w:p w:rsidR="00E37916" w:rsidRDefault="00E37916" w:rsidP="00E37916">
      <w:pPr>
        <w:jc w:val="both"/>
      </w:pPr>
      <w:r>
        <w:t>L’ARS indique le CD 78 et le CD 92 ont fait une communication sur la prise en charge du tarif hébergement que l’ARS va nous transmettre.</w:t>
      </w:r>
    </w:p>
    <w:p w:rsidR="00E37916" w:rsidRDefault="00E37916" w:rsidP="00E37916">
      <w:pPr>
        <w:jc w:val="both"/>
      </w:pPr>
      <w:r>
        <w:t>Il faudrait que les DD ARS sollicitent plus les CD dans ce contexte de crise.</w:t>
      </w:r>
    </w:p>
    <w:p w:rsidR="002E08B0" w:rsidRPr="00761FF4" w:rsidRDefault="00761FF4" w:rsidP="00747D4E">
      <w:pPr>
        <w:jc w:val="both"/>
      </w:pPr>
      <w:r>
        <w:rPr>
          <w:b/>
          <w:u w:val="single"/>
        </w:rPr>
        <w:t xml:space="preserve">Fédérations : </w:t>
      </w:r>
      <w:r>
        <w:t xml:space="preserve">Les ESMS craignent des impayés de la part des familles (souvent par chèque) Difficultés de remise du chèque/ difficultés de traitement par les agences bancaires -&gt; Incitation de paiement par virement </w:t>
      </w:r>
    </w:p>
    <w:p w:rsidR="00026936" w:rsidRPr="00026936" w:rsidRDefault="0086241A" w:rsidP="00026936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Dotations des masques</w:t>
      </w:r>
      <w:r w:rsidR="00C02010">
        <w:rPr>
          <w:b/>
        </w:rPr>
        <w:t>/matériels</w:t>
      </w:r>
    </w:p>
    <w:p w:rsidR="00761FF4" w:rsidRDefault="00761FF4" w:rsidP="00FD6C8D">
      <w:pPr>
        <w:jc w:val="both"/>
      </w:pPr>
      <w:r>
        <w:t>Transition des services vers les GHT qui vont prendre le relai cette semaine = Référent masque de la DDARS indiquera au</w:t>
      </w:r>
      <w:r w:rsidR="00C51D6B">
        <w:t>x</w:t>
      </w:r>
      <w:r>
        <w:t xml:space="preserve"> service</w:t>
      </w:r>
      <w:r w:rsidR="00C51D6B">
        <w:t>s</w:t>
      </w:r>
      <w:r>
        <w:t xml:space="preserve"> vers quel GHT se tourner.</w:t>
      </w:r>
    </w:p>
    <w:p w:rsidR="00761FF4" w:rsidRDefault="00761FF4" w:rsidP="00761FF4">
      <w:pPr>
        <w:jc w:val="both"/>
      </w:pPr>
      <w:r>
        <w:t>Pour les services compétences DD il faut que les CD prennent le relai afin d’identifier leurs services.</w:t>
      </w:r>
    </w:p>
    <w:p w:rsidR="00761FF4" w:rsidRDefault="00761FF4" w:rsidP="00761FF4">
      <w:pPr>
        <w:jc w:val="both"/>
      </w:pPr>
      <w:r>
        <w:t>Peu de masques en stock il est donc important q</w:t>
      </w:r>
      <w:r w:rsidR="00C51D6B">
        <w:t>ue le circuit se mette en place efficacement.</w:t>
      </w:r>
    </w:p>
    <w:p w:rsidR="00FD6C8D" w:rsidRDefault="00761FF4" w:rsidP="00FD6C8D">
      <w:pPr>
        <w:jc w:val="both"/>
      </w:pPr>
      <w:r>
        <w:t>Pénurie de sur</w:t>
      </w:r>
      <w:r w:rsidR="00FD6C8D">
        <w:t>-</w:t>
      </w:r>
      <w:r>
        <w:t>blouse :</w:t>
      </w:r>
      <w:r w:rsidR="00FD6C8D">
        <w:t xml:space="preserve"> les fédérations rappellent que les ESMS n’ont plus de sur-blouse ce qui commence à devenir problématique. </w:t>
      </w:r>
      <w:r w:rsidR="00FD6C8D" w:rsidRPr="00FD6C8D">
        <w:t xml:space="preserve"> </w:t>
      </w:r>
      <w:r w:rsidR="00FD6C8D">
        <w:t>Des ESMS se sont tournés vers des prestataires de restauration : Mais très peu de stocks</w:t>
      </w:r>
    </w:p>
    <w:p w:rsidR="004B6DCE" w:rsidRDefault="00FD6C8D" w:rsidP="00747D4E">
      <w:pPr>
        <w:jc w:val="both"/>
      </w:pPr>
      <w:r>
        <w:t>L’ARS indique qu’il n’y a pas de stock et qu’il y a une p</w:t>
      </w:r>
      <w:r w:rsidR="00761FF4">
        <w:t>riorisation vers les hôpitaux et les services de réa</w:t>
      </w:r>
      <w:r>
        <w:t xml:space="preserve"> -&gt; Les fédérations rappellent que les ESMS ne sont pas en première ligne mais doivent gérer des COVID+ en grande fragilité.</w:t>
      </w:r>
    </w:p>
    <w:p w:rsidR="00FD6C8D" w:rsidRDefault="00FD6C8D" w:rsidP="00747D4E">
      <w:pPr>
        <w:jc w:val="both"/>
      </w:pPr>
      <w:r>
        <w:t xml:space="preserve">Approvisionnement en gel hydro alcoolique d’ici peu par l’ARS : L’ARS passera par le circuit des GHT pour simplifier la démarche. </w:t>
      </w:r>
    </w:p>
    <w:p w:rsidR="00FD6C8D" w:rsidRDefault="00FD6C8D" w:rsidP="00747D4E">
      <w:pPr>
        <w:jc w:val="both"/>
      </w:pPr>
      <w:r>
        <w:t xml:space="preserve">Augmentation des </w:t>
      </w:r>
      <w:r w:rsidR="008608C2">
        <w:t xml:space="preserve">cas dans le secteur PH avec </w:t>
      </w:r>
      <w:r>
        <w:t xml:space="preserve">décès -&gt; L’ARS est consciente qu’il faut le plus de matériel possible afin que les ESMS puissent les garder en institution dans des conditions dignes. Cependant l’ARS se heurte à la réalité et au manque criant </w:t>
      </w:r>
      <w:r w:rsidR="008608C2">
        <w:t>de matériels et n’est pas en mesure de répondre à l’heure actuelle à cette question. L’ARS est en cours de négociation avec les hôpitaux afin que les PH puissent être pris en hospitalisation en cas de COVID+.</w:t>
      </w:r>
    </w:p>
    <w:p w:rsidR="008608C2" w:rsidRDefault="008608C2" w:rsidP="008608C2">
      <w:pPr>
        <w:pStyle w:val="Paragraphedeliste"/>
        <w:numPr>
          <w:ilvl w:val="0"/>
          <w:numId w:val="13"/>
        </w:numPr>
        <w:jc w:val="both"/>
      </w:pPr>
      <w:r>
        <w:t>Insiste sur le fait qu’il est possible d’avoir recours à des professionnels supplémentaires</w:t>
      </w:r>
      <w:proofErr w:type="gramStart"/>
      <w:r>
        <w:t>..</w:t>
      </w:r>
      <w:proofErr w:type="gramEnd"/>
      <w:r>
        <w:t xml:space="preserve"> Réaction des fédérations = Les professionnels ne se déplaceront pas sans matériels de protection</w:t>
      </w:r>
    </w:p>
    <w:p w:rsidR="002E08B0" w:rsidRDefault="008608C2" w:rsidP="00747D4E">
      <w:pPr>
        <w:jc w:val="both"/>
      </w:pPr>
      <w:r>
        <w:t>Fédérations sollicitent plus de communication sur les actions menées en matière de handicap et de polyhandicap notamment en ter</w:t>
      </w:r>
      <w:r w:rsidR="00C02010">
        <w:t>mes de doctrines.</w:t>
      </w:r>
    </w:p>
    <w:p w:rsidR="00C02010" w:rsidRDefault="00C02010" w:rsidP="00747D4E">
      <w:pPr>
        <w:jc w:val="both"/>
      </w:pPr>
    </w:p>
    <w:p w:rsidR="00C02010" w:rsidRPr="00026936" w:rsidRDefault="00C02010" w:rsidP="00747D4E">
      <w:pPr>
        <w:jc w:val="both"/>
      </w:pPr>
    </w:p>
    <w:p w:rsidR="00026936" w:rsidRDefault="0086241A" w:rsidP="00140A72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lastRenderedPageBreak/>
        <w:t>Renforts médicaux en ESMS</w:t>
      </w:r>
    </w:p>
    <w:p w:rsidR="00026936" w:rsidRDefault="00DE0DC6" w:rsidP="00747D4E">
      <w:pPr>
        <w:jc w:val="both"/>
      </w:pPr>
      <w:r>
        <w:t>Activation des filières gériatriques afin de dédier une astreinte gériatrique de jour, indiquer des ressources palliatives, et les HAD.</w:t>
      </w:r>
    </w:p>
    <w:p w:rsidR="00DE0DC6" w:rsidRDefault="00DE0DC6" w:rsidP="00747D4E">
      <w:pPr>
        <w:jc w:val="both"/>
      </w:pPr>
      <w:r>
        <w:t>En parallèle, ARS a prévu de mobiliser les médecins de ville pour apporter des renforts médicaux notamment les médecins coordonnateurs en EHPAD et pour organiser une astreinte de nuit.</w:t>
      </w:r>
    </w:p>
    <w:p w:rsidR="002D1E5A" w:rsidRDefault="002D1E5A" w:rsidP="00747D4E">
      <w:pPr>
        <w:jc w:val="both"/>
      </w:pPr>
      <w:r>
        <w:t>L’ARS a également des contacts avec URPS IDE libérales afin de renforcer les équipes.</w:t>
      </w:r>
    </w:p>
    <w:p w:rsidR="00C02010" w:rsidRDefault="002D1E5A" w:rsidP="00747D4E">
      <w:pPr>
        <w:jc w:val="both"/>
      </w:pPr>
      <w:r>
        <w:t xml:space="preserve">ARS veut identifier les besoins en personnel soignant, médicale et administratif -&gt; Va faire partir une enquête flash (peu de questions) pour les ESMS PA/PH </w:t>
      </w:r>
    </w:p>
    <w:p w:rsidR="009C5910" w:rsidRDefault="006331C9" w:rsidP="00747D4E">
      <w:pPr>
        <w:jc w:val="both"/>
      </w:pPr>
      <w:r>
        <w:t>Pour la plateforme MEDGO : Un ESMS indique qu’il faut que les ESMS aillent chercher directement les CV disponibles plutôt que d’attendre qu’on réponde à l’annonce (Plus efficace).</w:t>
      </w:r>
    </w:p>
    <w:p w:rsidR="009C5910" w:rsidRPr="009C5910" w:rsidRDefault="0086241A" w:rsidP="009C5910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Enquête signalements</w:t>
      </w:r>
    </w:p>
    <w:p w:rsidR="00DE0DC6" w:rsidRDefault="00DE0DC6" w:rsidP="00747D4E">
      <w:pPr>
        <w:jc w:val="both"/>
      </w:pPr>
      <w:r>
        <w:t>Question de la double enquête DGCS/ARS :</w:t>
      </w:r>
    </w:p>
    <w:p w:rsidR="00DE0DC6" w:rsidRDefault="00DE0DC6" w:rsidP="00DE0DC6">
      <w:pPr>
        <w:pStyle w:val="Paragraphedeliste"/>
        <w:numPr>
          <w:ilvl w:val="0"/>
          <w:numId w:val="4"/>
        </w:numPr>
        <w:jc w:val="both"/>
      </w:pPr>
      <w:r>
        <w:t>Il faut faire un signalement à la DGCS dès 1</w:t>
      </w:r>
      <w:r w:rsidRPr="00DE0DC6">
        <w:rPr>
          <w:vertAlign w:val="superscript"/>
        </w:rPr>
        <w:t>er</w:t>
      </w:r>
      <w:r>
        <w:t xml:space="preserve"> cas COVID seulement</w:t>
      </w:r>
    </w:p>
    <w:p w:rsidR="00DE0DC6" w:rsidRDefault="00DE0DC6" w:rsidP="00DE0DC6">
      <w:pPr>
        <w:pStyle w:val="Paragraphedeliste"/>
        <w:numPr>
          <w:ilvl w:val="0"/>
          <w:numId w:val="4"/>
        </w:numPr>
        <w:jc w:val="both"/>
      </w:pPr>
      <w:r>
        <w:t>Mais l’ARS indique qu’il faut remplir quotidiennement son formulaire et à charge pour elle de faire remonter les infos à l’échelon national</w:t>
      </w:r>
    </w:p>
    <w:p w:rsidR="00DE0DC6" w:rsidRDefault="00DE0DC6" w:rsidP="00DE0DC6">
      <w:pPr>
        <w:pStyle w:val="Paragraphedeliste"/>
        <w:numPr>
          <w:ilvl w:val="0"/>
          <w:numId w:val="13"/>
        </w:numPr>
        <w:jc w:val="both"/>
      </w:pPr>
      <w:r>
        <w:t>L’ARS va faire une communication afin que les éléments soient plus clairs.</w:t>
      </w:r>
    </w:p>
    <w:p w:rsidR="009C5910" w:rsidRDefault="009C5910" w:rsidP="00747D4E">
      <w:pPr>
        <w:jc w:val="both"/>
      </w:pPr>
    </w:p>
    <w:p w:rsidR="009C5910" w:rsidRPr="009C5910" w:rsidRDefault="0086241A" w:rsidP="009C5910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Tests COVID-19</w:t>
      </w:r>
    </w:p>
    <w:p w:rsidR="009C5910" w:rsidRDefault="006331C9" w:rsidP="00747D4E">
      <w:pPr>
        <w:jc w:val="both"/>
      </w:pPr>
      <w:r>
        <w:t>Comment s’organise le test auprès des professionnels ? Les fédérations souhaitent que les tests se fasse directement en ESMS (Comme Ars Occitanie) afin d’éviter les risques de contagion.</w:t>
      </w:r>
    </w:p>
    <w:p w:rsidR="006331C9" w:rsidRDefault="006331C9" w:rsidP="00747D4E">
      <w:pPr>
        <w:jc w:val="both"/>
      </w:pPr>
      <w:r>
        <w:t>ARS a fait circuler une liste laboratoire de villes (par départements) qui peuvent faire des tests directement auprès des ESMS- il semblerait que toutes les DD ARS n’ont pas communiqué cette liste.</w:t>
      </w:r>
    </w:p>
    <w:p w:rsidR="006331C9" w:rsidRDefault="006331C9" w:rsidP="00747D4E">
      <w:pPr>
        <w:jc w:val="both"/>
      </w:pPr>
      <w:r>
        <w:t xml:space="preserve">Il faut une doctrine claire sur le travail des salariés </w:t>
      </w:r>
      <w:proofErr w:type="spellStart"/>
      <w:r>
        <w:t>covid</w:t>
      </w:r>
      <w:proofErr w:type="spellEnd"/>
      <w:r>
        <w:t>+ et surtout à quel moment ils peuvent reprendre le travail.</w:t>
      </w:r>
    </w:p>
    <w:p w:rsidR="00C20AB3" w:rsidRPr="00B119A7" w:rsidRDefault="0086241A" w:rsidP="00B119A7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Confinement et organisation</w:t>
      </w:r>
    </w:p>
    <w:p w:rsidR="00B119A7" w:rsidRDefault="008608C2" w:rsidP="00747D4E">
      <w:pPr>
        <w:jc w:val="both"/>
      </w:pPr>
      <w:r>
        <w:t>ARS travaille à la construction de nouveaux outils – ESMS PH ont fait remonter des besoins d’aides en matière de confinement des personnes. A</w:t>
      </w:r>
      <w:r w:rsidR="00DE0DC6">
        <w:t>ppui au</w:t>
      </w:r>
      <w:r>
        <w:t>près des directeurs d’</w:t>
      </w:r>
      <w:r w:rsidR="00DE0DC6">
        <w:t>ESMS par des médecins de la STARA</w:t>
      </w:r>
      <w:r>
        <w:t>Q</w:t>
      </w:r>
      <w:r w:rsidR="00C51D6B">
        <w:t>S</w:t>
      </w:r>
      <w:r>
        <w:t xml:space="preserve"> afin de me</w:t>
      </w:r>
      <w:r w:rsidR="0066012C">
        <w:t>ttre en place un accompagnement. E</w:t>
      </w:r>
      <w:r>
        <w:t xml:space="preserve">n </w:t>
      </w:r>
      <w:r w:rsidR="00DE0DC6">
        <w:t>parallèle</w:t>
      </w:r>
      <w:r w:rsidR="0066012C">
        <w:t xml:space="preserve"> travail avec </w:t>
      </w:r>
      <w:bookmarkStart w:id="0" w:name="_GoBack"/>
      <w:bookmarkEnd w:id="0"/>
      <w:r>
        <w:t>le CREAI IDF sur l’accompagnement des personnes PH pendant cette période de confinement.</w:t>
      </w:r>
    </w:p>
    <w:p w:rsidR="00C20AB3" w:rsidRPr="00B07396" w:rsidRDefault="008608C2" w:rsidP="00B07396">
      <w:pPr>
        <w:jc w:val="both"/>
      </w:pPr>
      <w:r>
        <w:t xml:space="preserve">L’ARS sera en mesure de communiquer </w:t>
      </w:r>
      <w:r w:rsidR="00DE0DC6">
        <w:t>ces outils opérationnels d’ici début avril.</w:t>
      </w:r>
    </w:p>
    <w:p w:rsidR="008B114E" w:rsidRDefault="008B114E" w:rsidP="00747D4E">
      <w:pPr>
        <w:jc w:val="both"/>
      </w:pPr>
    </w:p>
    <w:p w:rsidR="000F7715" w:rsidRDefault="000F7715" w:rsidP="00747D4E">
      <w:pPr>
        <w:jc w:val="both"/>
      </w:pPr>
    </w:p>
    <w:sectPr w:rsidR="000F771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DB1" w:rsidRDefault="00F63DB1" w:rsidP="00616C6C">
      <w:pPr>
        <w:spacing w:after="0" w:line="240" w:lineRule="auto"/>
      </w:pPr>
      <w:r>
        <w:separator/>
      </w:r>
    </w:p>
  </w:endnote>
  <w:endnote w:type="continuationSeparator" w:id="0">
    <w:p w:rsidR="00F63DB1" w:rsidRDefault="00F63DB1" w:rsidP="0061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0242399"/>
      <w:docPartObj>
        <w:docPartGallery w:val="Page Numbers (Bottom of Page)"/>
        <w:docPartUnique/>
      </w:docPartObj>
    </w:sdtPr>
    <w:sdtEndPr/>
    <w:sdtContent>
      <w:p w:rsidR="00E06DAE" w:rsidRDefault="00E06DAE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12C">
          <w:rPr>
            <w:noProof/>
          </w:rPr>
          <w:t>2</w:t>
        </w:r>
        <w:r>
          <w:fldChar w:fldCharType="end"/>
        </w:r>
      </w:p>
    </w:sdtContent>
  </w:sdt>
  <w:p w:rsidR="00E06DAE" w:rsidRPr="00616C6C" w:rsidRDefault="00E06DAE" w:rsidP="00616C6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DB1" w:rsidRDefault="00F63DB1" w:rsidP="00616C6C">
      <w:pPr>
        <w:spacing w:after="0" w:line="240" w:lineRule="auto"/>
      </w:pPr>
      <w:r>
        <w:separator/>
      </w:r>
    </w:p>
  </w:footnote>
  <w:footnote w:type="continuationSeparator" w:id="0">
    <w:p w:rsidR="00F63DB1" w:rsidRDefault="00F63DB1" w:rsidP="0061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DAE" w:rsidRDefault="00E06DAE">
    <w:pPr>
      <w:pStyle w:val="En-tte"/>
    </w:pPr>
    <w:r>
      <w:rPr>
        <w:noProof/>
        <w:lang w:eastAsia="fr-FR"/>
      </w:rPr>
      <w:drawing>
        <wp:inline distT="0" distB="0" distL="0" distR="0" wp14:anchorId="029C99D2" wp14:editId="4CC5CFFA">
          <wp:extent cx="5760720" cy="1324610"/>
          <wp:effectExtent l="0" t="0" r="0" b="889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06DAE" w:rsidRDefault="00E06DA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1292"/>
    <w:multiLevelType w:val="hybridMultilevel"/>
    <w:tmpl w:val="A24847AC"/>
    <w:lvl w:ilvl="0" w:tplc="3642E0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72890"/>
    <w:multiLevelType w:val="hybridMultilevel"/>
    <w:tmpl w:val="5484C188"/>
    <w:lvl w:ilvl="0" w:tplc="6C0C7E1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751AC"/>
    <w:multiLevelType w:val="hybridMultilevel"/>
    <w:tmpl w:val="A8A0AC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93F34"/>
    <w:multiLevelType w:val="hybridMultilevel"/>
    <w:tmpl w:val="587E6B90"/>
    <w:lvl w:ilvl="0" w:tplc="7DC684DC">
      <w:start w:val="2"/>
      <w:numFmt w:val="bullet"/>
      <w:lvlText w:val="-"/>
      <w:lvlJc w:val="left"/>
      <w:pPr>
        <w:ind w:left="4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 w15:restartNumberingAfterBreak="0">
    <w:nsid w:val="32E9432F"/>
    <w:multiLevelType w:val="hybridMultilevel"/>
    <w:tmpl w:val="A7920A5C"/>
    <w:lvl w:ilvl="0" w:tplc="30FCBF4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C2D5A"/>
    <w:multiLevelType w:val="hybridMultilevel"/>
    <w:tmpl w:val="00DEBF8C"/>
    <w:lvl w:ilvl="0" w:tplc="4EDEF82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1F2C91"/>
    <w:multiLevelType w:val="hybridMultilevel"/>
    <w:tmpl w:val="BAB2F95C"/>
    <w:lvl w:ilvl="0" w:tplc="7D2A37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36C67"/>
    <w:multiLevelType w:val="hybridMultilevel"/>
    <w:tmpl w:val="829E7C8E"/>
    <w:lvl w:ilvl="0" w:tplc="12AEDFC0">
      <w:start w:val="2"/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52F24432"/>
    <w:multiLevelType w:val="hybridMultilevel"/>
    <w:tmpl w:val="016E22D0"/>
    <w:lvl w:ilvl="0" w:tplc="7D6C1F90">
      <w:start w:val="1"/>
      <w:numFmt w:val="bullet"/>
      <w:lvlText w:val=""/>
      <w:lvlJc w:val="left"/>
      <w:pPr>
        <w:ind w:left="360" w:hanging="360"/>
      </w:pPr>
      <w:rPr>
        <w:rFonts w:ascii="Wingdings 3" w:hAnsi="Wingdings 3" w:hint="default"/>
        <w:color w:val="5B9BD5" w:themeColor="accent1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2A471C1"/>
    <w:multiLevelType w:val="hybridMultilevel"/>
    <w:tmpl w:val="9D4275D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6785D71"/>
    <w:multiLevelType w:val="hybridMultilevel"/>
    <w:tmpl w:val="0DE091AA"/>
    <w:lvl w:ilvl="0" w:tplc="2D709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FD526F"/>
    <w:multiLevelType w:val="hybridMultilevel"/>
    <w:tmpl w:val="1A5A5A18"/>
    <w:lvl w:ilvl="0" w:tplc="E30A8F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  <w:b/>
        <w:color w:val="44546A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AC69BD"/>
    <w:multiLevelType w:val="hybridMultilevel"/>
    <w:tmpl w:val="C838B0FC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5"/>
  </w:num>
  <w:num w:numId="9">
    <w:abstractNumId w:val="12"/>
  </w:num>
  <w:num w:numId="10">
    <w:abstractNumId w:val="1"/>
  </w:num>
  <w:num w:numId="11">
    <w:abstractNumId w:val="11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00"/>
    <w:rsid w:val="0002251C"/>
    <w:rsid w:val="00026936"/>
    <w:rsid w:val="00042A73"/>
    <w:rsid w:val="00044DE0"/>
    <w:rsid w:val="000A1DAA"/>
    <w:rsid w:val="000B4F45"/>
    <w:rsid w:val="000F6BEC"/>
    <w:rsid w:val="000F7715"/>
    <w:rsid w:val="001271F1"/>
    <w:rsid w:val="00140A72"/>
    <w:rsid w:val="0016760B"/>
    <w:rsid w:val="00180E54"/>
    <w:rsid w:val="001A541F"/>
    <w:rsid w:val="001F19F6"/>
    <w:rsid w:val="001F6E02"/>
    <w:rsid w:val="0020528A"/>
    <w:rsid w:val="002142C2"/>
    <w:rsid w:val="00220453"/>
    <w:rsid w:val="002217BE"/>
    <w:rsid w:val="0022543F"/>
    <w:rsid w:val="0023152A"/>
    <w:rsid w:val="002336E3"/>
    <w:rsid w:val="00264FB9"/>
    <w:rsid w:val="002B0C5C"/>
    <w:rsid w:val="002D1E5A"/>
    <w:rsid w:val="002E08B0"/>
    <w:rsid w:val="00303AC3"/>
    <w:rsid w:val="0030580F"/>
    <w:rsid w:val="00365103"/>
    <w:rsid w:val="00373EE9"/>
    <w:rsid w:val="003811D7"/>
    <w:rsid w:val="003A1AE5"/>
    <w:rsid w:val="003C2D99"/>
    <w:rsid w:val="003D6A8B"/>
    <w:rsid w:val="003E76E4"/>
    <w:rsid w:val="003F6F28"/>
    <w:rsid w:val="0041370B"/>
    <w:rsid w:val="004323F8"/>
    <w:rsid w:val="00456794"/>
    <w:rsid w:val="00470598"/>
    <w:rsid w:val="00472622"/>
    <w:rsid w:val="00490B7F"/>
    <w:rsid w:val="004B6DCE"/>
    <w:rsid w:val="004C0BFD"/>
    <w:rsid w:val="004D60B0"/>
    <w:rsid w:val="004E3AF7"/>
    <w:rsid w:val="004E7737"/>
    <w:rsid w:val="0050037F"/>
    <w:rsid w:val="00512A48"/>
    <w:rsid w:val="00521F85"/>
    <w:rsid w:val="00550D96"/>
    <w:rsid w:val="005A673B"/>
    <w:rsid w:val="005C7B7E"/>
    <w:rsid w:val="005D0FC4"/>
    <w:rsid w:val="005D72C2"/>
    <w:rsid w:val="005E3F33"/>
    <w:rsid w:val="00615864"/>
    <w:rsid w:val="00615B38"/>
    <w:rsid w:val="00616C6C"/>
    <w:rsid w:val="006331C9"/>
    <w:rsid w:val="00656A6B"/>
    <w:rsid w:val="0066012C"/>
    <w:rsid w:val="006A0000"/>
    <w:rsid w:val="006B7D05"/>
    <w:rsid w:val="006C1BD8"/>
    <w:rsid w:val="006D3985"/>
    <w:rsid w:val="00747D4E"/>
    <w:rsid w:val="00761FF4"/>
    <w:rsid w:val="0076711E"/>
    <w:rsid w:val="0078016F"/>
    <w:rsid w:val="007809AB"/>
    <w:rsid w:val="007832F8"/>
    <w:rsid w:val="007A0C6F"/>
    <w:rsid w:val="007A404E"/>
    <w:rsid w:val="007C2CED"/>
    <w:rsid w:val="008047C9"/>
    <w:rsid w:val="0080551E"/>
    <w:rsid w:val="00810034"/>
    <w:rsid w:val="008138C9"/>
    <w:rsid w:val="0082432C"/>
    <w:rsid w:val="00846704"/>
    <w:rsid w:val="00850FA1"/>
    <w:rsid w:val="008608C2"/>
    <w:rsid w:val="0086241A"/>
    <w:rsid w:val="00875523"/>
    <w:rsid w:val="00886CCC"/>
    <w:rsid w:val="008A3300"/>
    <w:rsid w:val="008A7596"/>
    <w:rsid w:val="008B114E"/>
    <w:rsid w:val="008C2074"/>
    <w:rsid w:val="008E31A8"/>
    <w:rsid w:val="008F26C4"/>
    <w:rsid w:val="008F2EF2"/>
    <w:rsid w:val="00906C9B"/>
    <w:rsid w:val="009106E8"/>
    <w:rsid w:val="00915029"/>
    <w:rsid w:val="00986501"/>
    <w:rsid w:val="009C5910"/>
    <w:rsid w:val="009D1D3F"/>
    <w:rsid w:val="009E0F08"/>
    <w:rsid w:val="009E30BD"/>
    <w:rsid w:val="00A3511D"/>
    <w:rsid w:val="00A869D2"/>
    <w:rsid w:val="00AF11C2"/>
    <w:rsid w:val="00B04498"/>
    <w:rsid w:val="00B07396"/>
    <w:rsid w:val="00B119A7"/>
    <w:rsid w:val="00B15D15"/>
    <w:rsid w:val="00B24328"/>
    <w:rsid w:val="00B457E7"/>
    <w:rsid w:val="00B847F0"/>
    <w:rsid w:val="00BC3105"/>
    <w:rsid w:val="00BD242D"/>
    <w:rsid w:val="00BE0D6F"/>
    <w:rsid w:val="00C02010"/>
    <w:rsid w:val="00C03009"/>
    <w:rsid w:val="00C20AB3"/>
    <w:rsid w:val="00C35637"/>
    <w:rsid w:val="00C45AC3"/>
    <w:rsid w:val="00C460F0"/>
    <w:rsid w:val="00C51D6B"/>
    <w:rsid w:val="00C72C1A"/>
    <w:rsid w:val="00C91178"/>
    <w:rsid w:val="00CC55AF"/>
    <w:rsid w:val="00D20DAB"/>
    <w:rsid w:val="00D2214F"/>
    <w:rsid w:val="00D26687"/>
    <w:rsid w:val="00D35C37"/>
    <w:rsid w:val="00D543F9"/>
    <w:rsid w:val="00D6770E"/>
    <w:rsid w:val="00D7259C"/>
    <w:rsid w:val="00D9726A"/>
    <w:rsid w:val="00DB5EC5"/>
    <w:rsid w:val="00DB5F6E"/>
    <w:rsid w:val="00DC6DEE"/>
    <w:rsid w:val="00DE0DC6"/>
    <w:rsid w:val="00E00F1D"/>
    <w:rsid w:val="00E06DAE"/>
    <w:rsid w:val="00E37916"/>
    <w:rsid w:val="00E55B57"/>
    <w:rsid w:val="00E864AC"/>
    <w:rsid w:val="00EA4BEA"/>
    <w:rsid w:val="00EC356E"/>
    <w:rsid w:val="00EE2FE0"/>
    <w:rsid w:val="00F00F21"/>
    <w:rsid w:val="00F364E2"/>
    <w:rsid w:val="00F40762"/>
    <w:rsid w:val="00F461A9"/>
    <w:rsid w:val="00F575E1"/>
    <w:rsid w:val="00F61DAA"/>
    <w:rsid w:val="00F63DB1"/>
    <w:rsid w:val="00FC6B72"/>
    <w:rsid w:val="00FD23C2"/>
    <w:rsid w:val="00FD6C8D"/>
    <w:rsid w:val="00FD72DC"/>
    <w:rsid w:val="00F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2D229-40BF-45F1-A870-BCE7AE7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1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06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E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0F0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2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6C6C"/>
  </w:style>
  <w:style w:type="paragraph" w:styleId="Pieddepage">
    <w:name w:val="footer"/>
    <w:basedOn w:val="Normal"/>
    <w:link w:val="Pieddepag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6C6C"/>
  </w:style>
  <w:style w:type="character" w:customStyle="1" w:styleId="Titre3Car">
    <w:name w:val="Titre 3 Car"/>
    <w:basedOn w:val="Policepardfaut"/>
    <w:link w:val="Titre3"/>
    <w:uiPriority w:val="9"/>
    <w:semiHidden/>
    <w:rsid w:val="009106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F11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74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72DF6-5E38-41BE-BE5F-551DE85AA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912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Guillard</dc:creator>
  <cp:keywords/>
  <dc:description/>
  <cp:lastModifiedBy>Laurène PINAUD</cp:lastModifiedBy>
  <cp:revision>9</cp:revision>
  <cp:lastPrinted>2018-06-20T09:03:00Z</cp:lastPrinted>
  <dcterms:created xsi:type="dcterms:W3CDTF">2020-03-31T13:21:00Z</dcterms:created>
  <dcterms:modified xsi:type="dcterms:W3CDTF">2020-03-31T15:32:00Z</dcterms:modified>
</cp:coreProperties>
</file>